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882341" w14:textId="679CD473" w:rsidR="00D7383A" w:rsidRPr="00A15C80" w:rsidRDefault="00D7383A" w:rsidP="003A0919">
      <w:pPr>
        <w:pStyle w:val="Title"/>
        <w:spacing w:after="120"/>
        <w:rPr>
          <w:rFonts w:ascii="Candara" w:hAnsi="Candara"/>
          <w:b/>
          <w:sz w:val="36"/>
          <w:szCs w:val="36"/>
          <w:lang w:val="es-ES"/>
        </w:rPr>
      </w:pPr>
    </w:p>
    <w:p w14:paraId="3260FDAD" w14:textId="6E735484" w:rsidR="00D7383A" w:rsidRPr="00A15C80" w:rsidRDefault="000E3CD8" w:rsidP="00D7383A">
      <w:pPr>
        <w:pStyle w:val="Title"/>
        <w:spacing w:after="120"/>
        <w:rPr>
          <w:rFonts w:ascii="Candara" w:hAnsi="Candara"/>
          <w:b/>
          <w:sz w:val="36"/>
          <w:szCs w:val="36"/>
          <w:lang w:val="es-ES"/>
        </w:rPr>
      </w:pPr>
      <w:r w:rsidRPr="00A15C80">
        <w:rPr>
          <w:noProof/>
          <w:color w:val="000000"/>
          <w:lang w:val="es-ES"/>
        </w:rPr>
        <w:drawing>
          <wp:anchor distT="0" distB="0" distL="114300" distR="114300" simplePos="0" relativeHeight="251659264" behindDoc="1" locked="0" layoutInCell="1" allowOverlap="1" wp14:anchorId="025D16D2" wp14:editId="56016426">
            <wp:simplePos x="0" y="0"/>
            <wp:positionH relativeFrom="column">
              <wp:posOffset>3836843</wp:posOffset>
            </wp:positionH>
            <wp:positionV relativeFrom="paragraph">
              <wp:posOffset>161290</wp:posOffset>
            </wp:positionV>
            <wp:extent cx="1698625" cy="470535"/>
            <wp:effectExtent l="0" t="0" r="3175" b="0"/>
            <wp:wrapTight wrapText="bothSides">
              <wp:wrapPolygon edited="0">
                <wp:start x="0" y="0"/>
                <wp:lineTo x="0" y="20988"/>
                <wp:lineTo x="21479" y="20988"/>
                <wp:lineTo x="21479" y="0"/>
                <wp:lineTo x="0" y="0"/>
              </wp:wrapPolygon>
            </wp:wrapTight>
            <wp:docPr id="5" name="Imagen 5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A close-up of a logo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625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83A" w:rsidRPr="00A15C80">
        <w:rPr>
          <w:rFonts w:ascii="Candara" w:eastAsia="Museo Slab 500" w:hAnsi="Candara" w:cs="Museo Slab 500"/>
          <w:noProof/>
          <w:lang w:val="es-ES"/>
        </w:rPr>
        <w:drawing>
          <wp:inline distT="0" distB="0" distL="0" distR="0" wp14:anchorId="2443539D" wp14:editId="6C47B335">
            <wp:extent cx="2179178" cy="794759"/>
            <wp:effectExtent l="0" t="0" r="5715" b="5715"/>
            <wp:docPr id="1" name="Picture 2" descr="A yellow circle with black text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A yellow circle with black text&#10;&#10;AI-generated content may be incorrect.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592" cy="8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3153">
        <w:rPr>
          <w:rFonts w:ascii="Candara" w:hAnsi="Candara"/>
          <w:b/>
          <w:sz w:val="36"/>
          <w:szCs w:val="36"/>
          <w:lang w:val="es-ES"/>
        </w:rPr>
        <w:t xml:space="preserve">  </w:t>
      </w:r>
    </w:p>
    <w:p w14:paraId="2F457F69" w14:textId="77777777" w:rsidR="00D7383A" w:rsidRPr="00A15C80" w:rsidRDefault="00D7383A" w:rsidP="00D7383A">
      <w:pPr>
        <w:pStyle w:val="Title"/>
        <w:spacing w:after="120"/>
        <w:jc w:val="center"/>
        <w:rPr>
          <w:rFonts w:ascii="Candara" w:hAnsi="Candara"/>
          <w:b/>
          <w:sz w:val="36"/>
          <w:szCs w:val="36"/>
          <w:lang w:val="es-ES"/>
        </w:rPr>
      </w:pPr>
    </w:p>
    <w:p w14:paraId="39606FC1" w14:textId="77777777" w:rsidR="000E3CD8" w:rsidRPr="00A15C80" w:rsidRDefault="000E3CD8" w:rsidP="003A0919">
      <w:pPr>
        <w:pStyle w:val="Title"/>
        <w:spacing w:after="120"/>
        <w:rPr>
          <w:rFonts w:ascii="Candara" w:hAnsi="Candara"/>
          <w:b/>
          <w:sz w:val="36"/>
          <w:szCs w:val="36"/>
          <w:lang w:val="es-ES"/>
        </w:rPr>
      </w:pPr>
    </w:p>
    <w:p w14:paraId="24331B93" w14:textId="77777777" w:rsidR="003A0919" w:rsidRDefault="003A0919" w:rsidP="003A0919">
      <w:pPr>
        <w:rPr>
          <w:rFonts w:ascii="Candara" w:hAnsi="Candara"/>
        </w:rPr>
      </w:pPr>
    </w:p>
    <w:p w14:paraId="57B58CA6" w14:textId="77777777" w:rsidR="003A0919" w:rsidRPr="000B3103" w:rsidRDefault="003A0919" w:rsidP="003A0919">
      <w:pPr>
        <w:rPr>
          <w:rFonts w:ascii="Candara" w:hAnsi="Candara"/>
        </w:rPr>
      </w:pPr>
    </w:p>
    <w:p w14:paraId="096AEAC0" w14:textId="743D3AC1" w:rsidR="00D66A48" w:rsidRPr="00D66A48" w:rsidRDefault="00D66A48" w:rsidP="00D66A48">
      <w:pPr>
        <w:pStyle w:val="Title"/>
        <w:jc w:val="center"/>
        <w:rPr>
          <w:rFonts w:ascii="Candara" w:eastAsia="Candara" w:hAnsi="Candara" w:cs="Candara"/>
          <w:b/>
          <w:bCs/>
          <w:color w:val="010090"/>
          <w:spacing w:val="0"/>
          <w:kern w:val="0"/>
          <w:sz w:val="36"/>
          <w:szCs w:val="36"/>
          <w:lang w:val="es-ES"/>
        </w:rPr>
      </w:pPr>
      <w:r w:rsidRPr="00D66A48">
        <w:rPr>
          <w:rFonts w:ascii="Candara" w:eastAsia="Candara" w:hAnsi="Candara" w:cs="Candara"/>
          <w:b/>
          <w:bCs/>
          <w:color w:val="010090"/>
          <w:spacing w:val="0"/>
          <w:kern w:val="0"/>
          <w:sz w:val="36"/>
          <w:szCs w:val="36"/>
          <w:lang w:val="es-ES"/>
        </w:rPr>
        <w:t xml:space="preserve">DETAILED OUTLINE </w:t>
      </w:r>
      <w:r>
        <w:rPr>
          <w:rFonts w:ascii="Candara" w:eastAsia="Candara" w:hAnsi="Candara" w:cs="Candara"/>
          <w:b/>
          <w:bCs/>
          <w:color w:val="010090"/>
          <w:spacing w:val="0"/>
          <w:kern w:val="0"/>
          <w:sz w:val="36"/>
          <w:szCs w:val="36"/>
          <w:lang w:val="es-ES"/>
        </w:rPr>
        <w:t>OF THE PROPOSAL</w:t>
      </w:r>
      <w:r w:rsidRPr="00D66A48">
        <w:rPr>
          <w:rFonts w:ascii="Candara" w:eastAsia="Candara" w:hAnsi="Candara" w:cs="Candara"/>
          <w:b/>
          <w:bCs/>
          <w:color w:val="010090"/>
          <w:spacing w:val="0"/>
          <w:kern w:val="0"/>
          <w:sz w:val="36"/>
          <w:szCs w:val="36"/>
          <w:lang w:val="es-ES"/>
        </w:rPr>
        <w:t xml:space="preserve">// </w:t>
      </w:r>
    </w:p>
    <w:p w14:paraId="65BC78AD" w14:textId="45EF4480" w:rsidR="00D66A48" w:rsidRPr="00D66A48" w:rsidRDefault="00D66A48" w:rsidP="00D66A48">
      <w:pPr>
        <w:pStyle w:val="Title"/>
        <w:jc w:val="center"/>
        <w:rPr>
          <w:rFonts w:ascii="Candara" w:eastAsia="Candara" w:hAnsi="Candara" w:cs="Candara"/>
          <w:b/>
          <w:bCs/>
          <w:color w:val="010090"/>
          <w:spacing w:val="0"/>
          <w:kern w:val="0"/>
          <w:sz w:val="36"/>
          <w:szCs w:val="36"/>
          <w:lang w:val="es-ES"/>
        </w:rPr>
      </w:pPr>
      <w:r w:rsidRPr="00D66A48">
        <w:rPr>
          <w:rFonts w:ascii="Candara" w:eastAsia="Candara" w:hAnsi="Candara" w:cs="Candara"/>
          <w:b/>
          <w:bCs/>
          <w:color w:val="010090"/>
          <w:spacing w:val="0"/>
          <w:kern w:val="0"/>
          <w:sz w:val="36"/>
          <w:szCs w:val="36"/>
          <w:lang w:val="es-ES"/>
        </w:rPr>
        <w:t>RESUMEN DETALLADO DE</w:t>
      </w:r>
      <w:r>
        <w:rPr>
          <w:rFonts w:ascii="Candara" w:eastAsia="Candara" w:hAnsi="Candara" w:cs="Candara"/>
          <w:b/>
          <w:bCs/>
          <w:color w:val="010090"/>
          <w:spacing w:val="0"/>
          <w:kern w:val="0"/>
          <w:sz w:val="36"/>
          <w:szCs w:val="36"/>
          <w:lang w:val="es-ES"/>
        </w:rPr>
        <w:t xml:space="preserve"> LA PROPUESTA</w:t>
      </w:r>
    </w:p>
    <w:p w14:paraId="0AEB4C80" w14:textId="77777777" w:rsidR="003A0919" w:rsidRPr="00D66A48" w:rsidRDefault="003A0919" w:rsidP="003A0919">
      <w:pPr>
        <w:pStyle w:val="Title"/>
        <w:spacing w:after="120"/>
        <w:jc w:val="both"/>
        <w:rPr>
          <w:rFonts w:ascii="Candara" w:hAnsi="Candara"/>
          <w:sz w:val="22"/>
          <w:szCs w:val="22"/>
        </w:rPr>
      </w:pPr>
    </w:p>
    <w:p w14:paraId="7FE2871D" w14:textId="77777777" w:rsidR="003A0919" w:rsidRPr="000B3103" w:rsidRDefault="003A0919" w:rsidP="003A0919">
      <w:pPr>
        <w:pStyle w:val="CuerpoA"/>
        <w:spacing w:after="120"/>
        <w:jc w:val="both"/>
        <w:rPr>
          <w:rFonts w:ascii="Candara" w:hAnsi="Candara"/>
          <w:b/>
          <w:lang w:val="es-ES"/>
        </w:rPr>
      </w:pPr>
    </w:p>
    <w:p w14:paraId="306661B7" w14:textId="77777777" w:rsidR="003A0919" w:rsidRPr="000B3103" w:rsidRDefault="003A0919" w:rsidP="003A0919">
      <w:pPr>
        <w:pStyle w:val="Title"/>
        <w:pBdr>
          <w:bottom w:val="single" w:sz="12" w:space="1" w:color="auto"/>
        </w:pBdr>
        <w:jc w:val="center"/>
        <w:rPr>
          <w:rFonts w:ascii="Candara" w:hAnsi="Candara"/>
          <w:sz w:val="22"/>
          <w:szCs w:val="22"/>
        </w:rPr>
      </w:pPr>
    </w:p>
    <w:p w14:paraId="62BF7ED2" w14:textId="77777777" w:rsidR="003A0919" w:rsidRPr="000B3103" w:rsidRDefault="003A0919" w:rsidP="003A0919">
      <w:pPr>
        <w:rPr>
          <w:rFonts w:ascii="Candara" w:hAnsi="Candara"/>
        </w:rPr>
      </w:pPr>
    </w:p>
    <w:p w14:paraId="67713A38" w14:textId="77777777" w:rsidR="003A0919" w:rsidRPr="00540DD3" w:rsidRDefault="003A0919" w:rsidP="003A0919">
      <w:pPr>
        <w:rPr>
          <w:lang w:val="es-ES"/>
        </w:rPr>
      </w:pPr>
    </w:p>
    <w:p w14:paraId="7DD360D0" w14:textId="77777777" w:rsidR="003A0919" w:rsidRPr="000B3103" w:rsidRDefault="003A0919" w:rsidP="003A0919">
      <w:pPr>
        <w:rPr>
          <w:rFonts w:ascii="Candara" w:hAnsi="Candara"/>
          <w:lang w:val="es-ES"/>
        </w:rPr>
      </w:pPr>
    </w:p>
    <w:p w14:paraId="0933D5A7" w14:textId="5329DDD8" w:rsidR="003A0919" w:rsidRDefault="003A0919" w:rsidP="003A0919">
      <w:pPr>
        <w:pStyle w:val="Title"/>
        <w:spacing w:after="120"/>
        <w:jc w:val="center"/>
        <w:rPr>
          <w:rFonts w:ascii="Candara" w:eastAsia="Candara" w:hAnsi="Candara" w:cs="Candara"/>
          <w:b/>
          <w:bCs/>
          <w:color w:val="010090"/>
          <w:spacing w:val="0"/>
          <w:kern w:val="0"/>
          <w:sz w:val="36"/>
          <w:szCs w:val="36"/>
          <w:lang w:val="es-ES"/>
        </w:rPr>
      </w:pPr>
      <w:r w:rsidRPr="00A15C80">
        <w:rPr>
          <w:rFonts w:ascii="Candara" w:eastAsia="Candara" w:hAnsi="Candara" w:cs="Candara"/>
          <w:b/>
          <w:bCs/>
          <w:color w:val="010090"/>
          <w:spacing w:val="0"/>
          <w:kern w:val="0"/>
          <w:sz w:val="36"/>
          <w:szCs w:val="36"/>
          <w:lang w:val="es-ES"/>
        </w:rPr>
        <w:t xml:space="preserve">Elaboración de un </w:t>
      </w:r>
      <w:r w:rsidR="00B13153">
        <w:rPr>
          <w:rFonts w:ascii="Candara" w:eastAsia="Candara" w:hAnsi="Candara" w:cs="Candara"/>
          <w:b/>
          <w:bCs/>
          <w:color w:val="010090"/>
          <w:spacing w:val="0"/>
          <w:kern w:val="0"/>
          <w:sz w:val="36"/>
          <w:szCs w:val="36"/>
          <w:lang w:val="es-ES"/>
        </w:rPr>
        <w:t>análisis</w:t>
      </w:r>
      <w:r w:rsidRPr="00A15C80">
        <w:rPr>
          <w:rFonts w:ascii="Candara" w:eastAsia="Candara" w:hAnsi="Candara" w:cs="Candara"/>
          <w:b/>
          <w:bCs/>
          <w:color w:val="010090"/>
          <w:spacing w:val="0"/>
          <w:kern w:val="0"/>
          <w:sz w:val="36"/>
          <w:szCs w:val="36"/>
          <w:lang w:val="es-ES"/>
        </w:rPr>
        <w:t xml:space="preserve"> comparativo enfocado en las mujeres rurales en Europa, América Latina y el Caribe y sus aportes a la seguridad alimentaria y la </w:t>
      </w:r>
      <w:r>
        <w:rPr>
          <w:rFonts w:ascii="Candara" w:eastAsia="Candara" w:hAnsi="Candara" w:cs="Candara"/>
          <w:b/>
          <w:bCs/>
          <w:color w:val="010090"/>
          <w:spacing w:val="0"/>
          <w:kern w:val="0"/>
          <w:sz w:val="36"/>
          <w:szCs w:val="36"/>
          <w:lang w:val="es-ES"/>
        </w:rPr>
        <w:t>adaptación a los riesgos relacionados con el clima y los desastres naturales</w:t>
      </w:r>
    </w:p>
    <w:p w14:paraId="7AA351B5" w14:textId="77777777" w:rsidR="003A0919" w:rsidRDefault="003A0919" w:rsidP="003A0919">
      <w:pPr>
        <w:rPr>
          <w:lang w:val="es-ES"/>
        </w:rPr>
      </w:pPr>
    </w:p>
    <w:p w14:paraId="7EABEA81" w14:textId="4B898679" w:rsidR="003A0919" w:rsidRPr="003A0919" w:rsidRDefault="003A0919" w:rsidP="003A0919">
      <w:pPr>
        <w:pStyle w:val="Title"/>
        <w:spacing w:after="120"/>
        <w:jc w:val="center"/>
        <w:rPr>
          <w:rFonts w:ascii="Candara" w:eastAsia="Candara" w:hAnsi="Candara" w:cs="Candara"/>
          <w:b/>
          <w:bCs/>
          <w:i/>
          <w:iCs/>
          <w:color w:val="010090"/>
          <w:spacing w:val="0"/>
          <w:kern w:val="0"/>
          <w:sz w:val="36"/>
          <w:szCs w:val="36"/>
        </w:rPr>
      </w:pPr>
      <w:r w:rsidRPr="003A0919">
        <w:rPr>
          <w:rFonts w:ascii="Candara" w:eastAsia="Candara" w:hAnsi="Candara" w:cs="Candara"/>
          <w:b/>
          <w:bCs/>
          <w:i/>
          <w:iCs/>
          <w:color w:val="010090"/>
          <w:spacing w:val="0"/>
          <w:kern w:val="0"/>
          <w:sz w:val="36"/>
          <w:szCs w:val="36"/>
        </w:rPr>
        <w:t xml:space="preserve">Preparation of a comparative </w:t>
      </w:r>
      <w:r w:rsidR="00B13153">
        <w:rPr>
          <w:rFonts w:ascii="Candara" w:eastAsia="Candara" w:hAnsi="Candara" w:cs="Candara"/>
          <w:b/>
          <w:bCs/>
          <w:i/>
          <w:iCs/>
          <w:color w:val="010090"/>
          <w:spacing w:val="0"/>
          <w:kern w:val="0"/>
          <w:sz w:val="36"/>
          <w:szCs w:val="36"/>
        </w:rPr>
        <w:t>analysis</w:t>
      </w:r>
      <w:r w:rsidRPr="003A0919">
        <w:rPr>
          <w:rFonts w:ascii="Candara" w:eastAsia="Candara" w:hAnsi="Candara" w:cs="Candara"/>
          <w:b/>
          <w:bCs/>
          <w:i/>
          <w:iCs/>
          <w:color w:val="010090"/>
          <w:spacing w:val="0"/>
          <w:kern w:val="0"/>
          <w:sz w:val="36"/>
          <w:szCs w:val="36"/>
        </w:rPr>
        <w:t xml:space="preserve"> focusing on rural women in Europe, Latin America and the Caribbean and their contributions to food security and adaptation to climate-related risks and natural disasters</w:t>
      </w:r>
    </w:p>
    <w:p w14:paraId="3F630280" w14:textId="77777777" w:rsidR="003A0919" w:rsidRDefault="003A0919" w:rsidP="003A0919">
      <w:pPr>
        <w:pStyle w:val="Title"/>
        <w:spacing w:after="120"/>
        <w:rPr>
          <w:rFonts w:ascii="Candara" w:hAnsi="Candara"/>
          <w:b/>
          <w:szCs w:val="32"/>
          <w:lang w:val="es-ES"/>
        </w:rPr>
      </w:pPr>
    </w:p>
    <w:p w14:paraId="5463B680" w14:textId="6146C905" w:rsidR="003A0919" w:rsidRPr="003A0919" w:rsidRDefault="003A0919" w:rsidP="003A0919">
      <w:pPr>
        <w:pStyle w:val="Title"/>
        <w:spacing w:after="120"/>
        <w:jc w:val="center"/>
        <w:rPr>
          <w:rFonts w:ascii="Candara" w:eastAsia="Candara" w:hAnsi="Candara" w:cs="Candara"/>
          <w:b/>
          <w:bCs/>
          <w:color w:val="010090"/>
          <w:spacing w:val="0"/>
          <w:kern w:val="0"/>
          <w:sz w:val="44"/>
          <w:szCs w:val="44"/>
          <w:lang w:val="es-ES"/>
        </w:rPr>
      </w:pPr>
      <w:r w:rsidRPr="003A0919">
        <w:rPr>
          <w:rFonts w:ascii="Candara" w:eastAsia="Candara" w:hAnsi="Candara" w:cs="Candara"/>
          <w:b/>
          <w:bCs/>
          <w:color w:val="010090"/>
          <w:spacing w:val="0"/>
          <w:kern w:val="0"/>
          <w:sz w:val="44"/>
          <w:szCs w:val="44"/>
          <w:lang w:val="es-ES"/>
        </w:rPr>
        <w:t>2025</w:t>
      </w:r>
    </w:p>
    <w:p w14:paraId="105D29B7" w14:textId="77777777" w:rsidR="003A0919" w:rsidRPr="000B3103" w:rsidRDefault="003A0919" w:rsidP="003A0919">
      <w:pPr>
        <w:pStyle w:val="Title"/>
        <w:jc w:val="center"/>
        <w:rPr>
          <w:rFonts w:ascii="Candara" w:hAnsi="Candara"/>
          <w:sz w:val="22"/>
          <w:szCs w:val="22"/>
        </w:rPr>
      </w:pPr>
    </w:p>
    <w:p w14:paraId="61160375" w14:textId="77777777" w:rsidR="003A0919" w:rsidRPr="000B3103" w:rsidRDefault="003A0919" w:rsidP="003A0919">
      <w:pPr>
        <w:rPr>
          <w:rFonts w:ascii="Candara" w:hAnsi="Candara"/>
          <w:b/>
        </w:rPr>
      </w:pPr>
    </w:p>
    <w:p w14:paraId="248F7F44" w14:textId="77777777" w:rsidR="003A0919" w:rsidRPr="000B3103" w:rsidRDefault="003A0919" w:rsidP="003A0919">
      <w:pPr>
        <w:pStyle w:val="Title"/>
        <w:jc w:val="center"/>
        <w:rPr>
          <w:rFonts w:ascii="Candara" w:hAnsi="Candara"/>
          <w:b/>
          <w:sz w:val="22"/>
          <w:szCs w:val="22"/>
        </w:rPr>
      </w:pPr>
    </w:p>
    <w:p w14:paraId="30120C6D" w14:textId="77777777" w:rsidR="003A0919" w:rsidRPr="000B3103" w:rsidRDefault="003A0919" w:rsidP="003A0919">
      <w:pPr>
        <w:pStyle w:val="Title"/>
        <w:jc w:val="center"/>
        <w:rPr>
          <w:rFonts w:ascii="Candara" w:hAnsi="Candara"/>
          <w:b/>
          <w:sz w:val="22"/>
          <w:szCs w:val="22"/>
        </w:rPr>
      </w:pPr>
    </w:p>
    <w:p w14:paraId="284AA6AB" w14:textId="26A75EB8" w:rsidR="00C807C3" w:rsidRPr="003A0919" w:rsidRDefault="003A0919" w:rsidP="00D66A48">
      <w:pPr>
        <w:pStyle w:val="Title"/>
        <w:numPr>
          <w:ilvl w:val="0"/>
          <w:numId w:val="19"/>
        </w:numPr>
        <w:spacing w:after="300"/>
        <w:ind w:left="284" w:hanging="284"/>
        <w:rPr>
          <w:rFonts w:ascii="Candara" w:hAnsi="Candara"/>
          <w:sz w:val="22"/>
          <w:szCs w:val="22"/>
        </w:rPr>
      </w:pPr>
      <w:r w:rsidRPr="000B3103">
        <w:rPr>
          <w:rFonts w:ascii="Candara" w:hAnsi="Candara"/>
          <w:sz w:val="22"/>
          <w:szCs w:val="22"/>
        </w:rPr>
        <w:br w:type="page"/>
      </w:r>
    </w:p>
    <w:p w14:paraId="0967727E" w14:textId="75C0536A" w:rsidR="00D66A48" w:rsidRPr="009F4F61" w:rsidRDefault="00D66A48" w:rsidP="00D66A48">
      <w:pPr>
        <w:jc w:val="both"/>
        <w:rPr>
          <w:rFonts w:ascii="Candara" w:hAnsi="Candara"/>
          <w:b/>
          <w:sz w:val="22"/>
          <w:szCs w:val="22"/>
        </w:rPr>
      </w:pPr>
      <w:r w:rsidRPr="009F4F61">
        <w:rPr>
          <w:rFonts w:ascii="Candara" w:hAnsi="Candara"/>
          <w:b/>
          <w:sz w:val="22"/>
          <w:szCs w:val="22"/>
        </w:rPr>
        <w:lastRenderedPageBreak/>
        <w:t>Detailed Outline</w:t>
      </w:r>
      <w:r>
        <w:rPr>
          <w:rFonts w:ascii="Candara" w:hAnsi="Candara"/>
          <w:b/>
          <w:sz w:val="22"/>
          <w:szCs w:val="22"/>
        </w:rPr>
        <w:t xml:space="preserve"> of the proposal</w:t>
      </w:r>
      <w:r w:rsidRPr="009F4F61">
        <w:rPr>
          <w:rFonts w:ascii="Candara" w:hAnsi="Candara"/>
          <w:b/>
          <w:sz w:val="22"/>
          <w:szCs w:val="22"/>
        </w:rPr>
        <w:t xml:space="preserve"> | </w:t>
      </w:r>
      <w:proofErr w:type="spellStart"/>
      <w:r w:rsidRPr="009F4F61">
        <w:rPr>
          <w:rFonts w:ascii="Candara" w:hAnsi="Candara"/>
          <w:b/>
          <w:i/>
          <w:sz w:val="22"/>
          <w:szCs w:val="22"/>
        </w:rPr>
        <w:t>Resumen</w:t>
      </w:r>
      <w:proofErr w:type="spellEnd"/>
      <w:r w:rsidRPr="009F4F61">
        <w:rPr>
          <w:rFonts w:ascii="Candara" w:hAnsi="Candara"/>
          <w:b/>
          <w:i/>
          <w:sz w:val="22"/>
          <w:szCs w:val="22"/>
        </w:rPr>
        <w:t xml:space="preserve"> </w:t>
      </w:r>
      <w:proofErr w:type="spellStart"/>
      <w:r w:rsidRPr="009F4F61">
        <w:rPr>
          <w:rFonts w:ascii="Candara" w:hAnsi="Candara"/>
          <w:b/>
          <w:i/>
          <w:sz w:val="22"/>
          <w:szCs w:val="22"/>
        </w:rPr>
        <w:t>detallado</w:t>
      </w:r>
      <w:proofErr w:type="spellEnd"/>
      <w:r w:rsidRPr="009F4F61">
        <w:rPr>
          <w:rFonts w:ascii="Candara" w:hAnsi="Candara"/>
          <w:b/>
          <w:i/>
          <w:sz w:val="22"/>
          <w:szCs w:val="22"/>
        </w:rPr>
        <w:t xml:space="preserve"> del </w:t>
      </w:r>
      <w:proofErr w:type="spellStart"/>
      <w:r w:rsidRPr="009F4F61">
        <w:rPr>
          <w:rFonts w:ascii="Candara" w:hAnsi="Candara"/>
          <w:b/>
          <w:i/>
          <w:sz w:val="22"/>
          <w:szCs w:val="22"/>
        </w:rPr>
        <w:t>pro</w:t>
      </w:r>
      <w:r>
        <w:rPr>
          <w:rFonts w:ascii="Candara" w:hAnsi="Candara"/>
          <w:b/>
          <w:i/>
          <w:sz w:val="22"/>
          <w:szCs w:val="22"/>
        </w:rPr>
        <w:t>puesta</w:t>
      </w:r>
      <w:proofErr w:type="spellEnd"/>
    </w:p>
    <w:p w14:paraId="60A002B2" w14:textId="77777777" w:rsidR="00D66A48" w:rsidRDefault="00D66A48" w:rsidP="00D66A48">
      <w:pPr>
        <w:jc w:val="both"/>
        <w:rPr>
          <w:rFonts w:ascii="Candara" w:hAnsi="Candara"/>
          <w:sz w:val="22"/>
          <w:szCs w:val="22"/>
        </w:rPr>
      </w:pPr>
    </w:p>
    <w:p w14:paraId="759445F8" w14:textId="6BD08240" w:rsidR="00D66A48" w:rsidRDefault="00D66A48" w:rsidP="00D66A48">
      <w:pPr>
        <w:jc w:val="both"/>
        <w:rPr>
          <w:rFonts w:ascii="Candara" w:hAnsi="Candara"/>
          <w:sz w:val="22"/>
          <w:szCs w:val="22"/>
        </w:rPr>
      </w:pPr>
      <w:r w:rsidRPr="009F4F61">
        <w:rPr>
          <w:rFonts w:ascii="Candara" w:hAnsi="Candara"/>
          <w:sz w:val="22"/>
          <w:szCs w:val="22"/>
        </w:rPr>
        <w:t xml:space="preserve">Please provide a more detailed outline of your </w:t>
      </w:r>
      <w:r>
        <w:rPr>
          <w:rFonts w:ascii="Candara" w:hAnsi="Candara"/>
          <w:sz w:val="22"/>
          <w:szCs w:val="22"/>
        </w:rPr>
        <w:t>proposal for the comparative analysis</w:t>
      </w:r>
      <w:r>
        <w:rPr>
          <w:rFonts w:ascii="Candara" w:hAnsi="Candara"/>
          <w:sz w:val="22"/>
          <w:szCs w:val="22"/>
        </w:rPr>
        <w:t xml:space="preserve">, addressing </w:t>
      </w:r>
      <w:proofErr w:type="gramStart"/>
      <w:r>
        <w:rPr>
          <w:rFonts w:ascii="Candara" w:hAnsi="Candara"/>
          <w:sz w:val="22"/>
          <w:szCs w:val="22"/>
        </w:rPr>
        <w:t>all of</w:t>
      </w:r>
      <w:proofErr w:type="gramEnd"/>
      <w:r>
        <w:rPr>
          <w:rFonts w:ascii="Candara" w:hAnsi="Candara"/>
          <w:sz w:val="22"/>
          <w:szCs w:val="22"/>
        </w:rPr>
        <w:t xml:space="preserve"> the following themes </w:t>
      </w:r>
      <w:r w:rsidRPr="009F4F61">
        <w:rPr>
          <w:rFonts w:ascii="Candara" w:hAnsi="Candara"/>
          <w:sz w:val="22"/>
          <w:szCs w:val="22"/>
        </w:rPr>
        <w:t>(</w:t>
      </w:r>
      <w:r w:rsidRPr="003147D0">
        <w:rPr>
          <w:rFonts w:ascii="Candara" w:hAnsi="Candara"/>
          <w:sz w:val="22"/>
          <w:szCs w:val="22"/>
          <w:u w:val="single"/>
        </w:rPr>
        <w:t>max. 3 pages</w:t>
      </w:r>
      <w:r>
        <w:rPr>
          <w:rFonts w:ascii="Candara" w:hAnsi="Candara"/>
          <w:sz w:val="22"/>
          <w:szCs w:val="22"/>
        </w:rPr>
        <w:t>):</w:t>
      </w:r>
    </w:p>
    <w:p w14:paraId="544D3D18" w14:textId="77777777" w:rsidR="00D66A48" w:rsidRDefault="00D66A48" w:rsidP="00D66A48">
      <w:pPr>
        <w:jc w:val="both"/>
        <w:rPr>
          <w:rFonts w:ascii="Candara" w:hAnsi="Candara"/>
          <w:sz w:val="22"/>
          <w:szCs w:val="22"/>
        </w:rPr>
      </w:pPr>
    </w:p>
    <w:p w14:paraId="1B9004CB" w14:textId="2305ACBB" w:rsidR="00D66A48" w:rsidRDefault="00D66A48" w:rsidP="00D66A48">
      <w:pPr>
        <w:numPr>
          <w:ilvl w:val="0"/>
          <w:numId w:val="20"/>
        </w:numPr>
        <w:jc w:val="both"/>
        <w:rPr>
          <w:rFonts w:ascii="Candara" w:hAnsi="Candara"/>
          <w:sz w:val="22"/>
          <w:szCs w:val="22"/>
        </w:rPr>
      </w:pPr>
      <w:r w:rsidRPr="00025E34">
        <w:rPr>
          <w:rFonts w:ascii="Candara" w:hAnsi="Candara"/>
          <w:sz w:val="22"/>
          <w:szCs w:val="22"/>
        </w:rPr>
        <w:t xml:space="preserve">Theoretical and conceptual approach to the </w:t>
      </w:r>
      <w:r>
        <w:rPr>
          <w:rFonts w:ascii="Candara" w:hAnsi="Candara"/>
          <w:sz w:val="22"/>
          <w:szCs w:val="22"/>
        </w:rPr>
        <w:t>analysis</w:t>
      </w:r>
    </w:p>
    <w:p w14:paraId="09CA97EE" w14:textId="4F3DB71A" w:rsidR="00D66A48" w:rsidRPr="00025E34" w:rsidRDefault="00D66A48" w:rsidP="00D66A48">
      <w:pPr>
        <w:numPr>
          <w:ilvl w:val="0"/>
          <w:numId w:val="20"/>
        </w:numPr>
        <w:jc w:val="both"/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>Cases from the LAC and EU regions to be included in the analysis</w:t>
      </w:r>
    </w:p>
    <w:p w14:paraId="7F14B2D7" w14:textId="575B4E67" w:rsidR="00D66A48" w:rsidRPr="00025E34" w:rsidRDefault="00D66A48" w:rsidP="00D66A48">
      <w:pPr>
        <w:numPr>
          <w:ilvl w:val="0"/>
          <w:numId w:val="20"/>
        </w:numPr>
        <w:jc w:val="both"/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>M</w:t>
      </w:r>
      <w:r w:rsidRPr="00025E34">
        <w:rPr>
          <w:rFonts w:ascii="Candara" w:hAnsi="Candara"/>
          <w:sz w:val="22"/>
          <w:szCs w:val="22"/>
        </w:rPr>
        <w:t>ethodology</w:t>
      </w:r>
      <w:r>
        <w:rPr>
          <w:rFonts w:ascii="Candara" w:hAnsi="Candara"/>
          <w:sz w:val="22"/>
          <w:szCs w:val="22"/>
        </w:rPr>
        <w:t xml:space="preserve"> to conduct the comparative analysis</w:t>
      </w:r>
    </w:p>
    <w:p w14:paraId="581DCCCD" w14:textId="40249BCA" w:rsidR="00D66A48" w:rsidRPr="00025E34" w:rsidRDefault="00D66A48" w:rsidP="00D66A48">
      <w:pPr>
        <w:numPr>
          <w:ilvl w:val="0"/>
          <w:numId w:val="20"/>
        </w:numPr>
        <w:jc w:val="both"/>
        <w:rPr>
          <w:rFonts w:ascii="Candara" w:hAnsi="Candara"/>
          <w:sz w:val="22"/>
          <w:szCs w:val="22"/>
        </w:rPr>
      </w:pPr>
      <w:r w:rsidRPr="00025E34">
        <w:rPr>
          <w:rFonts w:ascii="Candara" w:hAnsi="Candara"/>
          <w:sz w:val="22"/>
          <w:szCs w:val="22"/>
        </w:rPr>
        <w:t xml:space="preserve">Timeline for the </w:t>
      </w:r>
      <w:r>
        <w:rPr>
          <w:rFonts w:ascii="Candara" w:hAnsi="Candara"/>
          <w:sz w:val="22"/>
          <w:szCs w:val="22"/>
        </w:rPr>
        <w:t xml:space="preserve">elaboration </w:t>
      </w:r>
      <w:r w:rsidRPr="00025E34">
        <w:rPr>
          <w:rFonts w:ascii="Candara" w:hAnsi="Candara"/>
          <w:sz w:val="22"/>
          <w:szCs w:val="22"/>
        </w:rPr>
        <w:t xml:space="preserve">of the </w:t>
      </w:r>
      <w:r>
        <w:rPr>
          <w:rFonts w:ascii="Candara" w:hAnsi="Candara"/>
          <w:sz w:val="22"/>
          <w:szCs w:val="22"/>
        </w:rPr>
        <w:t>analysis</w:t>
      </w:r>
    </w:p>
    <w:p w14:paraId="0A46C77E" w14:textId="782D6A32" w:rsidR="00D66A48" w:rsidRPr="00025E34" w:rsidRDefault="00D66A48" w:rsidP="00D66A48">
      <w:pPr>
        <w:numPr>
          <w:ilvl w:val="0"/>
          <w:numId w:val="20"/>
        </w:numPr>
        <w:jc w:val="both"/>
        <w:rPr>
          <w:rFonts w:ascii="Candara" w:hAnsi="Candara"/>
          <w:sz w:val="22"/>
          <w:szCs w:val="22"/>
        </w:rPr>
      </w:pPr>
      <w:r w:rsidRPr="00025E34">
        <w:rPr>
          <w:rFonts w:ascii="Candara" w:hAnsi="Candara"/>
          <w:sz w:val="22"/>
          <w:szCs w:val="22"/>
        </w:rPr>
        <w:t>Linkage of the study with the Sustainable Development Goals (SDGs)</w:t>
      </w:r>
      <w:r>
        <w:rPr>
          <w:rFonts w:ascii="Candara" w:hAnsi="Candara"/>
          <w:sz w:val="22"/>
          <w:szCs w:val="22"/>
        </w:rPr>
        <w:t xml:space="preserve"> and human rights of women</w:t>
      </w:r>
    </w:p>
    <w:p w14:paraId="585FD948" w14:textId="77777777" w:rsidR="00D66A48" w:rsidRPr="00025E34" w:rsidRDefault="00D66A48" w:rsidP="00D66A48">
      <w:pPr>
        <w:numPr>
          <w:ilvl w:val="0"/>
          <w:numId w:val="20"/>
        </w:numPr>
        <w:jc w:val="both"/>
        <w:rPr>
          <w:rFonts w:ascii="Candara" w:hAnsi="Candara"/>
          <w:sz w:val="22"/>
          <w:szCs w:val="22"/>
        </w:rPr>
      </w:pPr>
      <w:r w:rsidRPr="00025E34">
        <w:rPr>
          <w:rFonts w:ascii="Candara" w:hAnsi="Candara"/>
          <w:sz w:val="22"/>
          <w:szCs w:val="22"/>
        </w:rPr>
        <w:t xml:space="preserve">Relevance of the research for the EU-CELAC bi-regional agenda </w:t>
      </w:r>
    </w:p>
    <w:p w14:paraId="701F74F2" w14:textId="2B0CEC33" w:rsidR="00D66A48" w:rsidRDefault="00D66A48" w:rsidP="00D66A48">
      <w:pPr>
        <w:numPr>
          <w:ilvl w:val="0"/>
          <w:numId w:val="20"/>
        </w:numPr>
        <w:jc w:val="both"/>
        <w:rPr>
          <w:rFonts w:ascii="Candara" w:hAnsi="Candara"/>
          <w:sz w:val="22"/>
          <w:szCs w:val="22"/>
        </w:rPr>
      </w:pPr>
      <w:r w:rsidRPr="00025E34">
        <w:rPr>
          <w:rFonts w:ascii="Candara" w:hAnsi="Candara"/>
          <w:sz w:val="22"/>
          <w:szCs w:val="22"/>
        </w:rPr>
        <w:t xml:space="preserve">Transferability of the </w:t>
      </w:r>
      <w:r w:rsidR="00A552E6">
        <w:rPr>
          <w:rFonts w:ascii="Candara" w:hAnsi="Candara"/>
          <w:sz w:val="22"/>
          <w:szCs w:val="22"/>
        </w:rPr>
        <w:t xml:space="preserve">potential </w:t>
      </w:r>
      <w:r w:rsidRPr="00025E34">
        <w:rPr>
          <w:rFonts w:ascii="Candara" w:hAnsi="Candara"/>
          <w:sz w:val="22"/>
          <w:szCs w:val="22"/>
        </w:rPr>
        <w:t xml:space="preserve">results of the </w:t>
      </w:r>
      <w:r w:rsidR="00A552E6">
        <w:rPr>
          <w:rFonts w:ascii="Candara" w:hAnsi="Candara"/>
          <w:sz w:val="22"/>
          <w:szCs w:val="22"/>
        </w:rPr>
        <w:t>analysis</w:t>
      </w:r>
      <w:r w:rsidRPr="00025E34">
        <w:rPr>
          <w:rFonts w:ascii="Candara" w:hAnsi="Candara"/>
          <w:sz w:val="22"/>
          <w:szCs w:val="22"/>
        </w:rPr>
        <w:t xml:space="preserve"> to policy practice</w:t>
      </w:r>
    </w:p>
    <w:p w14:paraId="01D6674C" w14:textId="77777777" w:rsidR="00D66A48" w:rsidRDefault="00D66A48" w:rsidP="00D66A48">
      <w:pPr>
        <w:jc w:val="both"/>
        <w:rPr>
          <w:rFonts w:ascii="Candara" w:hAnsi="Candara"/>
          <w:sz w:val="22"/>
          <w:szCs w:val="22"/>
        </w:rPr>
      </w:pPr>
    </w:p>
    <w:p w14:paraId="194579FF" w14:textId="325A54D9" w:rsidR="00D66A48" w:rsidRPr="00D66A48" w:rsidRDefault="00D66A48" w:rsidP="00D66A48">
      <w:pPr>
        <w:pStyle w:val="CuerpoA"/>
        <w:jc w:val="both"/>
        <w:rPr>
          <w:rFonts w:ascii="Candara" w:hAnsi="Candara" w:cs="Times New Roman"/>
          <w:b/>
          <w:bCs/>
          <w:color w:val="auto"/>
          <w:lang w:val="en-GB"/>
        </w:rPr>
      </w:pPr>
      <w:r w:rsidRPr="00D66A48">
        <w:rPr>
          <w:rFonts w:ascii="Candara" w:hAnsi="Candara" w:cs="Times New Roman"/>
          <w:b/>
          <w:bCs/>
          <w:color w:val="auto"/>
          <w:lang w:val="en-GB"/>
        </w:rPr>
        <w:t xml:space="preserve">Proposals will be evaluated anonymously. To ensure the integrity of the anonymous evaluations, authors should not include any indication of authorship (first and last names, e-mail, </w:t>
      </w:r>
      <w:r>
        <w:rPr>
          <w:rFonts w:ascii="Candara" w:hAnsi="Candara" w:cs="Times New Roman"/>
          <w:b/>
          <w:bCs/>
          <w:color w:val="auto"/>
          <w:lang w:val="en-GB"/>
        </w:rPr>
        <w:t>institutional affiliation</w:t>
      </w:r>
      <w:r w:rsidRPr="00D66A48">
        <w:rPr>
          <w:rFonts w:ascii="Candara" w:hAnsi="Candara" w:cs="Times New Roman"/>
          <w:b/>
          <w:bCs/>
          <w:color w:val="auto"/>
          <w:lang w:val="en-GB"/>
        </w:rPr>
        <w:t>) in the detailed outline form. This information shall only be provided through the application form and CV, which will be reviewed separately.</w:t>
      </w:r>
    </w:p>
    <w:p w14:paraId="1965E5A3" w14:textId="77777777" w:rsidR="00D66A48" w:rsidRDefault="00D66A48" w:rsidP="00D66A48">
      <w:pPr>
        <w:jc w:val="both"/>
        <w:rPr>
          <w:rFonts w:ascii="Candara" w:hAnsi="Candara"/>
          <w:sz w:val="22"/>
          <w:szCs w:val="22"/>
        </w:rPr>
      </w:pPr>
    </w:p>
    <w:p w14:paraId="752758F5" w14:textId="77777777" w:rsidR="00D66A48" w:rsidRPr="009F4F61" w:rsidRDefault="00D66A48" w:rsidP="00D66A48">
      <w:pPr>
        <w:jc w:val="both"/>
        <w:rPr>
          <w:rFonts w:ascii="Candara" w:hAnsi="Candara"/>
          <w:sz w:val="22"/>
          <w:szCs w:val="22"/>
        </w:rPr>
      </w:pPr>
      <w:r w:rsidRPr="009F4F61">
        <w:rPr>
          <w:rFonts w:ascii="Candara" w:hAnsi="Candara"/>
          <w:sz w:val="22"/>
          <w:szCs w:val="22"/>
        </w:rPr>
        <w:t xml:space="preserve">| </w:t>
      </w:r>
    </w:p>
    <w:p w14:paraId="018C986F" w14:textId="77777777" w:rsidR="00D66A48" w:rsidRDefault="00D66A48" w:rsidP="00D66A48">
      <w:pPr>
        <w:jc w:val="both"/>
        <w:rPr>
          <w:rFonts w:ascii="Candara" w:hAnsi="Candara"/>
          <w:i/>
          <w:sz w:val="22"/>
          <w:szCs w:val="22"/>
        </w:rPr>
      </w:pPr>
    </w:p>
    <w:p w14:paraId="09C07D52" w14:textId="53EBDC54" w:rsidR="00D66A48" w:rsidRPr="00D66A48" w:rsidRDefault="00D66A48" w:rsidP="00D66A48">
      <w:pPr>
        <w:jc w:val="both"/>
        <w:rPr>
          <w:rFonts w:ascii="Candara" w:hAnsi="Candara"/>
          <w:i/>
          <w:sz w:val="22"/>
          <w:szCs w:val="22"/>
        </w:rPr>
      </w:pPr>
      <w:r w:rsidRPr="00D66A48">
        <w:rPr>
          <w:rFonts w:ascii="Candara" w:hAnsi="Candara"/>
          <w:i/>
          <w:sz w:val="22"/>
          <w:szCs w:val="22"/>
        </w:rPr>
        <w:t xml:space="preserve">Por </w:t>
      </w:r>
      <w:proofErr w:type="spellStart"/>
      <w:r w:rsidRPr="00D66A48">
        <w:rPr>
          <w:rFonts w:ascii="Candara" w:hAnsi="Candara"/>
          <w:i/>
          <w:sz w:val="22"/>
          <w:szCs w:val="22"/>
        </w:rPr>
        <w:t>favor</w:t>
      </w:r>
      <w:proofErr w:type="spellEnd"/>
      <w:r w:rsidRPr="00D66A48">
        <w:rPr>
          <w:rFonts w:ascii="Candara" w:hAnsi="Candara"/>
          <w:i/>
          <w:sz w:val="22"/>
          <w:szCs w:val="22"/>
        </w:rPr>
        <w:t xml:space="preserve">, </w:t>
      </w:r>
      <w:proofErr w:type="spellStart"/>
      <w:r w:rsidRPr="00D66A48">
        <w:rPr>
          <w:rFonts w:ascii="Candara" w:hAnsi="Candara"/>
          <w:i/>
          <w:sz w:val="22"/>
          <w:szCs w:val="22"/>
        </w:rPr>
        <w:t>proporcione</w:t>
      </w:r>
      <w:proofErr w:type="spellEnd"/>
      <w:r w:rsidRPr="00D66A48">
        <w:rPr>
          <w:rFonts w:ascii="Candara" w:hAnsi="Candara"/>
          <w:i/>
          <w:sz w:val="22"/>
          <w:szCs w:val="22"/>
        </w:rPr>
        <w:t xml:space="preserve"> un </w:t>
      </w:r>
      <w:proofErr w:type="spellStart"/>
      <w:r w:rsidRPr="00D66A48">
        <w:rPr>
          <w:rFonts w:ascii="Candara" w:hAnsi="Candara"/>
          <w:i/>
          <w:sz w:val="22"/>
          <w:szCs w:val="22"/>
        </w:rPr>
        <w:t>esquema</w:t>
      </w:r>
      <w:proofErr w:type="spellEnd"/>
      <w:r w:rsidRPr="00D66A48">
        <w:rPr>
          <w:rFonts w:ascii="Candara" w:hAnsi="Candara"/>
          <w:i/>
          <w:sz w:val="22"/>
          <w:szCs w:val="22"/>
        </w:rPr>
        <w:t xml:space="preserve"> </w:t>
      </w:r>
      <w:proofErr w:type="spellStart"/>
      <w:r w:rsidRPr="00D66A48">
        <w:rPr>
          <w:rFonts w:ascii="Candara" w:hAnsi="Candara"/>
          <w:i/>
          <w:sz w:val="22"/>
          <w:szCs w:val="22"/>
        </w:rPr>
        <w:t>más</w:t>
      </w:r>
      <w:proofErr w:type="spellEnd"/>
      <w:r w:rsidRPr="00D66A48">
        <w:rPr>
          <w:rFonts w:ascii="Candara" w:hAnsi="Candara"/>
          <w:i/>
          <w:sz w:val="22"/>
          <w:szCs w:val="22"/>
        </w:rPr>
        <w:t xml:space="preserve"> </w:t>
      </w:r>
      <w:proofErr w:type="spellStart"/>
      <w:r w:rsidRPr="00D66A48">
        <w:rPr>
          <w:rFonts w:ascii="Candara" w:hAnsi="Candara"/>
          <w:i/>
          <w:sz w:val="22"/>
          <w:szCs w:val="22"/>
        </w:rPr>
        <w:t>detallado</w:t>
      </w:r>
      <w:proofErr w:type="spellEnd"/>
      <w:r w:rsidRPr="00D66A48">
        <w:rPr>
          <w:rFonts w:ascii="Candara" w:hAnsi="Candara"/>
          <w:i/>
          <w:sz w:val="22"/>
          <w:szCs w:val="22"/>
        </w:rPr>
        <w:t xml:space="preserve"> de </w:t>
      </w:r>
      <w:proofErr w:type="spellStart"/>
      <w:r w:rsidRPr="00D66A48">
        <w:rPr>
          <w:rFonts w:ascii="Candara" w:hAnsi="Candara"/>
          <w:i/>
          <w:sz w:val="22"/>
          <w:szCs w:val="22"/>
        </w:rPr>
        <w:t>su</w:t>
      </w:r>
      <w:proofErr w:type="spellEnd"/>
      <w:r w:rsidRPr="00D66A48">
        <w:rPr>
          <w:rFonts w:ascii="Candara" w:hAnsi="Candara"/>
          <w:i/>
          <w:sz w:val="22"/>
          <w:szCs w:val="22"/>
        </w:rPr>
        <w:t xml:space="preserve"> </w:t>
      </w:r>
      <w:proofErr w:type="spellStart"/>
      <w:r w:rsidRPr="00D66A48">
        <w:rPr>
          <w:rFonts w:ascii="Candara" w:hAnsi="Candara"/>
          <w:i/>
          <w:sz w:val="22"/>
          <w:szCs w:val="22"/>
        </w:rPr>
        <w:t>pro</w:t>
      </w:r>
      <w:r>
        <w:rPr>
          <w:rFonts w:ascii="Candara" w:hAnsi="Candara"/>
          <w:i/>
          <w:sz w:val="22"/>
          <w:szCs w:val="22"/>
        </w:rPr>
        <w:t>puesta</w:t>
      </w:r>
      <w:proofErr w:type="spellEnd"/>
      <w:r>
        <w:rPr>
          <w:rFonts w:ascii="Candara" w:hAnsi="Candara"/>
          <w:i/>
          <w:sz w:val="22"/>
          <w:szCs w:val="22"/>
        </w:rPr>
        <w:t xml:space="preserve"> para </w:t>
      </w:r>
      <w:proofErr w:type="spellStart"/>
      <w:r>
        <w:rPr>
          <w:rFonts w:ascii="Candara" w:hAnsi="Candara"/>
          <w:i/>
          <w:sz w:val="22"/>
          <w:szCs w:val="22"/>
        </w:rPr>
        <w:t>el</w:t>
      </w:r>
      <w:proofErr w:type="spellEnd"/>
      <w:r>
        <w:rPr>
          <w:rFonts w:ascii="Candara" w:hAnsi="Candara"/>
          <w:i/>
          <w:sz w:val="22"/>
          <w:szCs w:val="22"/>
        </w:rPr>
        <w:t xml:space="preserve"> </w:t>
      </w:r>
      <w:proofErr w:type="spellStart"/>
      <w:r>
        <w:rPr>
          <w:rFonts w:ascii="Candara" w:hAnsi="Candara"/>
          <w:i/>
          <w:sz w:val="22"/>
          <w:szCs w:val="22"/>
        </w:rPr>
        <w:t>análisis</w:t>
      </w:r>
      <w:proofErr w:type="spellEnd"/>
      <w:r>
        <w:rPr>
          <w:rFonts w:ascii="Candara" w:hAnsi="Candara"/>
          <w:i/>
          <w:sz w:val="22"/>
          <w:szCs w:val="22"/>
        </w:rPr>
        <w:t xml:space="preserve"> </w:t>
      </w:r>
      <w:proofErr w:type="spellStart"/>
      <w:r>
        <w:rPr>
          <w:rFonts w:ascii="Candara" w:hAnsi="Candara"/>
          <w:i/>
          <w:sz w:val="22"/>
          <w:szCs w:val="22"/>
        </w:rPr>
        <w:t>comparativo</w:t>
      </w:r>
      <w:proofErr w:type="spellEnd"/>
      <w:r w:rsidRPr="00D66A48">
        <w:rPr>
          <w:rFonts w:ascii="Candara" w:hAnsi="Candara"/>
          <w:i/>
          <w:sz w:val="22"/>
          <w:szCs w:val="22"/>
        </w:rPr>
        <w:t xml:space="preserve">, </w:t>
      </w:r>
      <w:proofErr w:type="spellStart"/>
      <w:r w:rsidRPr="00D66A48">
        <w:rPr>
          <w:rFonts w:ascii="Candara" w:hAnsi="Candara"/>
          <w:i/>
          <w:sz w:val="22"/>
          <w:szCs w:val="22"/>
        </w:rPr>
        <w:t>abordando</w:t>
      </w:r>
      <w:proofErr w:type="spellEnd"/>
      <w:r w:rsidRPr="00D66A48">
        <w:rPr>
          <w:rFonts w:ascii="Candara" w:hAnsi="Candara"/>
          <w:i/>
          <w:sz w:val="22"/>
          <w:szCs w:val="22"/>
        </w:rPr>
        <w:t xml:space="preserve"> </w:t>
      </w:r>
      <w:proofErr w:type="spellStart"/>
      <w:r w:rsidRPr="00D66A48">
        <w:rPr>
          <w:rFonts w:ascii="Candara" w:hAnsi="Candara"/>
          <w:i/>
          <w:sz w:val="22"/>
          <w:szCs w:val="22"/>
        </w:rPr>
        <w:t>todos</w:t>
      </w:r>
      <w:proofErr w:type="spellEnd"/>
      <w:r w:rsidRPr="00D66A48">
        <w:rPr>
          <w:rFonts w:ascii="Candara" w:hAnsi="Candara"/>
          <w:i/>
          <w:sz w:val="22"/>
          <w:szCs w:val="22"/>
        </w:rPr>
        <w:t xml:space="preserve"> </w:t>
      </w:r>
      <w:proofErr w:type="spellStart"/>
      <w:r w:rsidRPr="00D66A48">
        <w:rPr>
          <w:rFonts w:ascii="Candara" w:hAnsi="Candara"/>
          <w:i/>
          <w:sz w:val="22"/>
          <w:szCs w:val="22"/>
        </w:rPr>
        <w:t>los</w:t>
      </w:r>
      <w:proofErr w:type="spellEnd"/>
      <w:r w:rsidRPr="00D66A48">
        <w:rPr>
          <w:rFonts w:ascii="Candara" w:hAnsi="Candara"/>
          <w:i/>
          <w:sz w:val="22"/>
          <w:szCs w:val="22"/>
        </w:rPr>
        <w:t xml:space="preserve"> </w:t>
      </w:r>
      <w:proofErr w:type="spellStart"/>
      <w:r w:rsidRPr="00D66A48">
        <w:rPr>
          <w:rFonts w:ascii="Candara" w:hAnsi="Candara"/>
          <w:i/>
          <w:sz w:val="22"/>
          <w:szCs w:val="22"/>
        </w:rPr>
        <w:t>temas</w:t>
      </w:r>
      <w:proofErr w:type="spellEnd"/>
      <w:r w:rsidRPr="00D66A48">
        <w:rPr>
          <w:rFonts w:ascii="Candara" w:hAnsi="Candara"/>
          <w:i/>
          <w:sz w:val="22"/>
          <w:szCs w:val="22"/>
        </w:rPr>
        <w:t xml:space="preserve"> </w:t>
      </w:r>
      <w:proofErr w:type="spellStart"/>
      <w:r w:rsidRPr="00D66A48">
        <w:rPr>
          <w:rFonts w:ascii="Candara" w:hAnsi="Candara"/>
          <w:i/>
          <w:sz w:val="22"/>
          <w:szCs w:val="22"/>
        </w:rPr>
        <w:t>siguientes</w:t>
      </w:r>
      <w:proofErr w:type="spellEnd"/>
      <w:r w:rsidRPr="00D66A48">
        <w:rPr>
          <w:rFonts w:ascii="Candara" w:hAnsi="Candara"/>
          <w:i/>
          <w:sz w:val="22"/>
          <w:szCs w:val="22"/>
        </w:rPr>
        <w:t xml:space="preserve"> (</w:t>
      </w:r>
      <w:proofErr w:type="spellStart"/>
      <w:r w:rsidRPr="00D66A48">
        <w:rPr>
          <w:rFonts w:ascii="Candara" w:hAnsi="Candara"/>
          <w:i/>
          <w:sz w:val="22"/>
          <w:szCs w:val="22"/>
          <w:u w:val="single"/>
        </w:rPr>
        <w:t>máx</w:t>
      </w:r>
      <w:proofErr w:type="spellEnd"/>
      <w:r w:rsidRPr="00D66A48">
        <w:rPr>
          <w:rFonts w:ascii="Candara" w:hAnsi="Candara"/>
          <w:i/>
          <w:sz w:val="22"/>
          <w:szCs w:val="22"/>
          <w:u w:val="single"/>
        </w:rPr>
        <w:t xml:space="preserve">. 3 </w:t>
      </w:r>
      <w:proofErr w:type="spellStart"/>
      <w:r w:rsidRPr="00D66A48">
        <w:rPr>
          <w:rFonts w:ascii="Candara" w:hAnsi="Candara"/>
          <w:i/>
          <w:sz w:val="22"/>
          <w:szCs w:val="22"/>
          <w:u w:val="single"/>
        </w:rPr>
        <w:t>páginas</w:t>
      </w:r>
      <w:proofErr w:type="spellEnd"/>
      <w:r w:rsidRPr="00D66A48">
        <w:rPr>
          <w:rFonts w:ascii="Candara" w:hAnsi="Candara"/>
          <w:i/>
          <w:sz w:val="22"/>
          <w:szCs w:val="22"/>
        </w:rPr>
        <w:t>):</w:t>
      </w:r>
    </w:p>
    <w:p w14:paraId="38945F99" w14:textId="77777777" w:rsidR="00D66A48" w:rsidRPr="00D66A48" w:rsidRDefault="00D66A48" w:rsidP="00D66A48">
      <w:pPr>
        <w:jc w:val="both"/>
        <w:rPr>
          <w:rFonts w:ascii="Candara" w:hAnsi="Candara"/>
          <w:i/>
          <w:sz w:val="22"/>
          <w:szCs w:val="22"/>
        </w:rPr>
      </w:pPr>
    </w:p>
    <w:p w14:paraId="1DD3782F" w14:textId="77777777" w:rsidR="00D66A48" w:rsidRDefault="00D66A48" w:rsidP="00D66A48">
      <w:pPr>
        <w:pStyle w:val="ListParagraph"/>
        <w:numPr>
          <w:ilvl w:val="0"/>
          <w:numId w:val="21"/>
        </w:numPr>
        <w:jc w:val="both"/>
        <w:rPr>
          <w:rFonts w:ascii="Candara" w:hAnsi="Candara"/>
          <w:sz w:val="22"/>
          <w:szCs w:val="22"/>
          <w:lang w:val="es-ES"/>
        </w:rPr>
      </w:pPr>
      <w:r w:rsidRPr="00D66A48">
        <w:rPr>
          <w:rFonts w:ascii="Candara" w:hAnsi="Candara"/>
          <w:sz w:val="22"/>
          <w:szCs w:val="22"/>
          <w:lang w:val="es-ES"/>
        </w:rPr>
        <w:t>Aproximación teórica y conceptual del estudio</w:t>
      </w:r>
    </w:p>
    <w:p w14:paraId="3BC3A374" w14:textId="6005BE1D" w:rsidR="00D66A48" w:rsidRPr="00D66A48" w:rsidRDefault="00D66A48" w:rsidP="00D66A48">
      <w:pPr>
        <w:pStyle w:val="ListParagraph"/>
        <w:numPr>
          <w:ilvl w:val="0"/>
          <w:numId w:val="21"/>
        </w:numPr>
        <w:jc w:val="both"/>
        <w:rPr>
          <w:rFonts w:ascii="Candara" w:hAnsi="Candara"/>
          <w:sz w:val="22"/>
          <w:szCs w:val="22"/>
          <w:lang w:val="es-ES"/>
        </w:rPr>
      </w:pPr>
      <w:r>
        <w:rPr>
          <w:rFonts w:ascii="Candara" w:hAnsi="Candara"/>
          <w:sz w:val="22"/>
          <w:szCs w:val="22"/>
          <w:lang w:val="es-ES"/>
        </w:rPr>
        <w:t>Casos de las regiones de ALC y la UE a ser incluidos en el análisis</w:t>
      </w:r>
    </w:p>
    <w:p w14:paraId="54B66709" w14:textId="19BE41AF" w:rsidR="00D66A48" w:rsidRPr="00D66A48" w:rsidRDefault="00D66A48" w:rsidP="00D66A48">
      <w:pPr>
        <w:pStyle w:val="ListParagraph"/>
        <w:numPr>
          <w:ilvl w:val="0"/>
          <w:numId w:val="21"/>
        </w:numPr>
        <w:jc w:val="both"/>
        <w:rPr>
          <w:rFonts w:ascii="Candara" w:hAnsi="Candara"/>
          <w:sz w:val="22"/>
          <w:szCs w:val="22"/>
          <w:lang w:val="es-ES"/>
        </w:rPr>
      </w:pPr>
      <w:r w:rsidRPr="00D66A48">
        <w:rPr>
          <w:rFonts w:ascii="Candara" w:hAnsi="Candara"/>
          <w:sz w:val="22"/>
          <w:szCs w:val="22"/>
          <w:lang w:val="es-ES"/>
        </w:rPr>
        <w:t>Metodología</w:t>
      </w:r>
      <w:r>
        <w:rPr>
          <w:rFonts w:ascii="Candara" w:hAnsi="Candara"/>
          <w:sz w:val="22"/>
          <w:szCs w:val="22"/>
          <w:lang w:val="es-ES"/>
        </w:rPr>
        <w:t xml:space="preserve"> para conducir el análisis comparativo</w:t>
      </w:r>
      <w:r w:rsidRPr="00D66A48">
        <w:rPr>
          <w:rFonts w:ascii="Candara" w:hAnsi="Candara"/>
          <w:sz w:val="22"/>
          <w:szCs w:val="22"/>
          <w:lang w:val="es-ES"/>
        </w:rPr>
        <w:t xml:space="preserve"> </w:t>
      </w:r>
    </w:p>
    <w:p w14:paraId="749B9471" w14:textId="6554D6E8" w:rsidR="00D66A48" w:rsidRPr="00D66A48" w:rsidRDefault="00D66A48" w:rsidP="00D66A48">
      <w:pPr>
        <w:pStyle w:val="ListParagraph"/>
        <w:numPr>
          <w:ilvl w:val="0"/>
          <w:numId w:val="21"/>
        </w:numPr>
        <w:jc w:val="both"/>
        <w:rPr>
          <w:rFonts w:ascii="Candara" w:hAnsi="Candara"/>
          <w:sz w:val="22"/>
          <w:szCs w:val="22"/>
          <w:lang w:val="es-ES"/>
        </w:rPr>
      </w:pPr>
      <w:r w:rsidRPr="00D66A48">
        <w:rPr>
          <w:rFonts w:ascii="Candara" w:hAnsi="Candara"/>
          <w:sz w:val="22"/>
          <w:szCs w:val="22"/>
          <w:lang w:val="es-ES"/>
        </w:rPr>
        <w:t xml:space="preserve">Cronograma para elaboración del </w:t>
      </w:r>
      <w:r>
        <w:rPr>
          <w:rFonts w:ascii="Candara" w:hAnsi="Candara"/>
          <w:sz w:val="22"/>
          <w:szCs w:val="22"/>
          <w:lang w:val="es-ES"/>
        </w:rPr>
        <w:t>análisis</w:t>
      </w:r>
    </w:p>
    <w:p w14:paraId="0F9A9A88" w14:textId="3B374BEB" w:rsidR="00D66A48" w:rsidRPr="00D66A48" w:rsidRDefault="00D66A48" w:rsidP="00D66A48">
      <w:pPr>
        <w:pStyle w:val="ListParagraph"/>
        <w:numPr>
          <w:ilvl w:val="0"/>
          <w:numId w:val="21"/>
        </w:numPr>
        <w:jc w:val="both"/>
        <w:rPr>
          <w:rFonts w:ascii="Candara" w:hAnsi="Candara"/>
          <w:sz w:val="22"/>
          <w:szCs w:val="22"/>
          <w:lang w:val="es-ES"/>
        </w:rPr>
      </w:pPr>
      <w:r w:rsidRPr="00D66A48">
        <w:rPr>
          <w:rFonts w:ascii="Candara" w:hAnsi="Candara"/>
          <w:sz w:val="22"/>
          <w:szCs w:val="22"/>
          <w:lang w:val="es-ES"/>
        </w:rPr>
        <w:t>Vinculación del estudio con los Objetivos de Desarrollo Sostenible (ODS)</w:t>
      </w:r>
      <w:r w:rsidRPr="00D66A48">
        <w:rPr>
          <w:rFonts w:ascii="Candara" w:hAnsi="Candara"/>
          <w:sz w:val="22"/>
          <w:szCs w:val="22"/>
          <w:lang w:val="es-ES"/>
        </w:rPr>
        <w:t xml:space="preserve"> </w:t>
      </w:r>
      <w:r>
        <w:rPr>
          <w:rFonts w:ascii="Candara" w:hAnsi="Candara"/>
          <w:sz w:val="22"/>
          <w:szCs w:val="22"/>
          <w:lang w:val="es-ES"/>
        </w:rPr>
        <w:t>y los derechos humanos de las mujeres</w:t>
      </w:r>
    </w:p>
    <w:p w14:paraId="3927010A" w14:textId="77777777" w:rsidR="00D66A48" w:rsidRPr="00D66A48" w:rsidRDefault="00D66A48" w:rsidP="00D66A48">
      <w:pPr>
        <w:pStyle w:val="ListParagraph"/>
        <w:numPr>
          <w:ilvl w:val="0"/>
          <w:numId w:val="21"/>
        </w:numPr>
        <w:jc w:val="both"/>
        <w:rPr>
          <w:rFonts w:ascii="Candara" w:hAnsi="Candara"/>
          <w:sz w:val="22"/>
          <w:szCs w:val="22"/>
          <w:lang w:val="es-ES"/>
        </w:rPr>
      </w:pPr>
      <w:r w:rsidRPr="00D66A48">
        <w:rPr>
          <w:rFonts w:ascii="Candara" w:hAnsi="Candara"/>
          <w:sz w:val="22"/>
          <w:szCs w:val="22"/>
          <w:lang w:val="es-ES"/>
        </w:rPr>
        <w:t xml:space="preserve">Relevancia de investigación para la agenda birregional UE-CELAC </w:t>
      </w:r>
    </w:p>
    <w:p w14:paraId="285FA7DD" w14:textId="1F8AED9C" w:rsidR="00D66A48" w:rsidRPr="00D66A48" w:rsidRDefault="00D66A48" w:rsidP="00D66A48">
      <w:pPr>
        <w:pStyle w:val="ListParagraph"/>
        <w:numPr>
          <w:ilvl w:val="0"/>
          <w:numId w:val="21"/>
        </w:numPr>
        <w:jc w:val="both"/>
        <w:rPr>
          <w:rFonts w:ascii="Candara" w:hAnsi="Candara"/>
          <w:sz w:val="22"/>
          <w:szCs w:val="22"/>
          <w:lang w:val="es-ES"/>
        </w:rPr>
      </w:pPr>
      <w:r w:rsidRPr="00D66A48">
        <w:rPr>
          <w:rFonts w:ascii="Candara" w:hAnsi="Candara"/>
          <w:sz w:val="22"/>
          <w:szCs w:val="22"/>
          <w:lang w:val="es-ES"/>
        </w:rPr>
        <w:t xml:space="preserve">Transferibilidad de los </w:t>
      </w:r>
      <w:r w:rsidR="00A552E6">
        <w:rPr>
          <w:rFonts w:ascii="Candara" w:hAnsi="Candara"/>
          <w:sz w:val="22"/>
          <w:szCs w:val="22"/>
          <w:lang w:val="es-ES"/>
        </w:rPr>
        <w:t xml:space="preserve">potenciales </w:t>
      </w:r>
      <w:r w:rsidRPr="00D66A48">
        <w:rPr>
          <w:rFonts w:ascii="Candara" w:hAnsi="Candara"/>
          <w:sz w:val="22"/>
          <w:szCs w:val="22"/>
          <w:lang w:val="es-ES"/>
        </w:rPr>
        <w:t xml:space="preserve">resultados del </w:t>
      </w:r>
      <w:r w:rsidR="00A552E6">
        <w:rPr>
          <w:rFonts w:ascii="Candara" w:hAnsi="Candara"/>
          <w:sz w:val="22"/>
          <w:szCs w:val="22"/>
          <w:lang w:val="es-ES"/>
        </w:rPr>
        <w:t>análisis</w:t>
      </w:r>
      <w:r w:rsidRPr="00D66A48">
        <w:rPr>
          <w:rFonts w:ascii="Candara" w:hAnsi="Candara"/>
          <w:sz w:val="22"/>
          <w:szCs w:val="22"/>
          <w:lang w:val="es-ES"/>
        </w:rPr>
        <w:t xml:space="preserve"> a la práctica política</w:t>
      </w:r>
    </w:p>
    <w:p w14:paraId="78B78AD8" w14:textId="77777777" w:rsidR="00D66A48" w:rsidRPr="00D66A48" w:rsidRDefault="00D66A48" w:rsidP="00D66A48">
      <w:pPr>
        <w:jc w:val="both"/>
        <w:rPr>
          <w:rFonts w:ascii="Candara" w:hAnsi="Candara"/>
          <w:sz w:val="22"/>
          <w:szCs w:val="22"/>
          <w:lang w:val="es-ES"/>
        </w:rPr>
      </w:pPr>
    </w:p>
    <w:p w14:paraId="34567E33" w14:textId="45F38B03" w:rsidR="00D66A48" w:rsidRPr="00D66A48" w:rsidRDefault="00D66A48" w:rsidP="00D66A48">
      <w:pPr>
        <w:pStyle w:val="CuerpoA"/>
        <w:jc w:val="both"/>
        <w:rPr>
          <w:rStyle w:val="Ninguno"/>
          <w:rFonts w:ascii="Candara" w:hAnsi="Candara"/>
          <w:b/>
          <w:bCs/>
          <w:lang w:val="es-ES"/>
        </w:rPr>
      </w:pPr>
      <w:r w:rsidRPr="00D66A48">
        <w:rPr>
          <w:rStyle w:val="Ninguno"/>
          <w:rFonts w:ascii="Candara" w:hAnsi="Candara"/>
          <w:b/>
          <w:bCs/>
          <w:lang w:val="es-ES"/>
        </w:rPr>
        <w:t xml:space="preserve">Para garantizar la integridad de las evaluaciones anónimas, las y los autores no deben incluir en el documento del resumen detallado de la propuesta ninguna indicación de autoría (nombres y apellidos, correo electrónico, </w:t>
      </w:r>
      <w:r w:rsidRPr="00D66A48">
        <w:rPr>
          <w:rStyle w:val="Ninguno"/>
          <w:rFonts w:ascii="Candara" w:hAnsi="Candara"/>
          <w:b/>
          <w:bCs/>
          <w:lang w:val="es-ES"/>
        </w:rPr>
        <w:t>afiliación institucional</w:t>
      </w:r>
      <w:r w:rsidRPr="00D66A48">
        <w:rPr>
          <w:rStyle w:val="Ninguno"/>
          <w:rFonts w:ascii="Candara" w:hAnsi="Candara"/>
          <w:b/>
          <w:bCs/>
          <w:lang w:val="es-ES"/>
        </w:rPr>
        <w:t>). Esta información sólo debe proporcionarse a través del formulario de solicitud y del CV, que serán revisadas de forma separada.</w:t>
      </w:r>
    </w:p>
    <w:p w14:paraId="75343C6C" w14:textId="77777777" w:rsidR="00D66A48" w:rsidRPr="00025E34" w:rsidRDefault="00D66A48" w:rsidP="00D66A48">
      <w:pPr>
        <w:jc w:val="both"/>
        <w:rPr>
          <w:rFonts w:ascii="Candara" w:hAnsi="Candara"/>
          <w:sz w:val="22"/>
          <w:szCs w:val="22"/>
          <w:lang w:val="es-ES"/>
        </w:rPr>
      </w:pPr>
    </w:p>
    <w:p w14:paraId="6FFEE987" w14:textId="77777777" w:rsidR="00D66A48" w:rsidRPr="009F4F61" w:rsidRDefault="00D66A48" w:rsidP="00D66A48">
      <w:pPr>
        <w:rPr>
          <w:rFonts w:ascii="Candara" w:hAnsi="Candara"/>
          <w:sz w:val="22"/>
          <w:szCs w:val="22"/>
        </w:rPr>
      </w:pPr>
    </w:p>
    <w:p w14:paraId="2151C845" w14:textId="77777777" w:rsidR="00D66A48" w:rsidRPr="009F4F61" w:rsidRDefault="00D66A48" w:rsidP="00D66A48">
      <w:pPr>
        <w:rPr>
          <w:rFonts w:ascii="Candara" w:hAnsi="Candara"/>
          <w:sz w:val="22"/>
          <w:szCs w:val="22"/>
        </w:rPr>
      </w:pPr>
      <w:r w:rsidRPr="009F4F61">
        <w:rPr>
          <w:rFonts w:ascii="Candara" w:hAnsi="Candara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0" w:name="Text4"/>
      <w:r w:rsidRPr="009F4F61">
        <w:rPr>
          <w:rFonts w:ascii="Candara" w:hAnsi="Candara"/>
          <w:sz w:val="22"/>
          <w:szCs w:val="22"/>
        </w:rPr>
        <w:instrText xml:space="preserve"> FORMTEXT </w:instrText>
      </w:r>
      <w:r w:rsidRPr="009F4F61">
        <w:rPr>
          <w:rFonts w:ascii="Candara" w:hAnsi="Candara"/>
          <w:sz w:val="22"/>
          <w:szCs w:val="22"/>
        </w:rPr>
      </w:r>
      <w:r w:rsidRPr="009F4F61">
        <w:rPr>
          <w:rFonts w:ascii="Candara" w:hAnsi="Candara"/>
          <w:sz w:val="22"/>
          <w:szCs w:val="22"/>
        </w:rPr>
        <w:fldChar w:fldCharType="separate"/>
      </w:r>
      <w:r w:rsidRPr="009F4F61">
        <w:rPr>
          <w:rFonts w:ascii="Candara" w:hAnsi="Candara"/>
          <w:noProof/>
          <w:sz w:val="22"/>
          <w:szCs w:val="22"/>
        </w:rPr>
        <w:t> </w:t>
      </w:r>
      <w:r w:rsidRPr="009F4F61">
        <w:rPr>
          <w:rFonts w:ascii="Candara" w:hAnsi="Candara"/>
          <w:noProof/>
          <w:sz w:val="22"/>
          <w:szCs w:val="22"/>
        </w:rPr>
        <w:t> </w:t>
      </w:r>
      <w:r w:rsidRPr="009F4F61">
        <w:rPr>
          <w:rFonts w:ascii="Candara" w:hAnsi="Candara"/>
          <w:noProof/>
          <w:sz w:val="22"/>
          <w:szCs w:val="22"/>
        </w:rPr>
        <w:t> </w:t>
      </w:r>
      <w:r w:rsidRPr="009F4F61">
        <w:rPr>
          <w:rFonts w:ascii="Candara" w:hAnsi="Candara"/>
          <w:noProof/>
          <w:sz w:val="22"/>
          <w:szCs w:val="22"/>
        </w:rPr>
        <w:t> </w:t>
      </w:r>
      <w:r w:rsidRPr="009F4F61">
        <w:rPr>
          <w:rFonts w:ascii="Candara" w:hAnsi="Candara"/>
          <w:noProof/>
          <w:sz w:val="22"/>
          <w:szCs w:val="22"/>
        </w:rPr>
        <w:t> </w:t>
      </w:r>
      <w:r w:rsidRPr="009F4F61">
        <w:rPr>
          <w:rFonts w:ascii="Candara" w:hAnsi="Candara"/>
          <w:sz w:val="22"/>
          <w:szCs w:val="22"/>
        </w:rPr>
        <w:fldChar w:fldCharType="end"/>
      </w:r>
      <w:bookmarkEnd w:id="0"/>
    </w:p>
    <w:p w14:paraId="597CCC04" w14:textId="77777777" w:rsidR="00D66A48" w:rsidRPr="009F4F61" w:rsidRDefault="00D66A48" w:rsidP="00D66A48">
      <w:pPr>
        <w:jc w:val="both"/>
        <w:rPr>
          <w:rFonts w:ascii="Candara" w:hAnsi="Candara"/>
          <w:sz w:val="22"/>
          <w:szCs w:val="22"/>
        </w:rPr>
      </w:pPr>
    </w:p>
    <w:p w14:paraId="5B01E62A" w14:textId="77777777" w:rsidR="00D60500" w:rsidRPr="00A15C80" w:rsidRDefault="00D60500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ndara" w:eastAsia="Candara" w:hAnsi="Candara" w:cs="Candara"/>
          <w:color w:val="000000"/>
          <w:sz w:val="22"/>
          <w:szCs w:val="22"/>
          <w:lang w:val="es-ES"/>
        </w:rPr>
      </w:pPr>
    </w:p>
    <w:sectPr w:rsidR="00D60500" w:rsidRPr="00A15C80">
      <w:headerReference w:type="default" r:id="rId11"/>
      <w:footerReference w:type="even" r:id="rId12"/>
      <w:footerReference w:type="default" r:id="rId13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12E218" w14:textId="77777777" w:rsidR="00040478" w:rsidRDefault="00040478">
      <w:r>
        <w:separator/>
      </w:r>
    </w:p>
  </w:endnote>
  <w:endnote w:type="continuationSeparator" w:id="0">
    <w:p w14:paraId="4203662B" w14:textId="77777777" w:rsidR="00040478" w:rsidRDefault="000404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C9B4A4E-82E0-6441-8FF3-B405CA0B6B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0C6792A-B4C4-AD48-8062-5959CF4DA25F}"/>
    <w:embedBold r:id="rId3" w:fontKey="{4534C2DC-7EEC-A54E-8292-2F5A5AFD76EA}"/>
    <w:embedItalic r:id="rId4" w:fontKey="{3098D8E8-B0C0-2F4E-8497-189F6735C7A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CE2162FA-D5F3-B745-A892-1739E7A8D45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DB434B73-F01F-CD44-A3F2-B1AB4C921F0F}"/>
  </w:font>
  <w:font w:name="Palatino">
    <w:altName w:val="Segoe UI Historic"/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8" w:fontKey="{D8333AAF-5EAE-FD43-BAE7-5917ABA655F1}"/>
    <w:embedBold r:id="rId9" w:fontKey="{A515B761-A214-5B41-850F-77B476087394}"/>
    <w:embedItalic r:id="rId10" w:fontKey="{A674131F-7AB8-C342-ADF3-1AACCB51038E}"/>
    <w:embedBoldItalic r:id="rId11" w:fontKey="{395D0E33-EEBA-A14A-B01B-05426317A048}"/>
  </w:font>
  <w:font w:name="Noto Sans Symbols">
    <w:altName w:val="Calibri"/>
    <w:panose1 w:val="020B0604020202020204"/>
    <w:charset w:val="00"/>
    <w:family w:val="auto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3" w:fontKey="{2B9DB0D2-117C-AF46-86CF-A295252B1350}"/>
    <w:embedBold r:id="rId14" w:fontKey="{77A4D51B-2F08-C340-AC32-E8A1F8978CAE}"/>
    <w:embedItalic r:id="rId15" w:fontKey="{4F829F7D-A492-2449-A5F3-A9F3FA73CC4D}"/>
    <w:embedBoldItalic r:id="rId16" w:fontKey="{8581B5AC-D208-1240-929B-5A73F921A5AF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7" w:fontKey="{5BEAEA76-1013-564D-85B4-3B24EA5D2C32}"/>
  </w:font>
  <w:font w:name="Museo Slab 500">
    <w:altName w:val="Calibri"/>
    <w:panose1 w:val="020B0604020202020204"/>
    <w:charset w:val="4D"/>
    <w:family w:val="auto"/>
    <w:notTrueType/>
    <w:pitch w:val="variable"/>
    <w:sig w:usb0="A00000AF" w:usb1="40000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9" w:fontKey="{D1186401-9562-9848-8262-B07382F2E0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187093761"/>
      <w:docPartObj>
        <w:docPartGallery w:val="Page Numbers (Bottom of Page)"/>
        <w:docPartUnique/>
      </w:docPartObj>
    </w:sdtPr>
    <w:sdtContent>
      <w:p w14:paraId="44A40DCD" w14:textId="279B46C1" w:rsidR="003A448E" w:rsidRDefault="003A448E" w:rsidP="0073110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267A8098" w14:textId="77777777" w:rsidR="003A448E" w:rsidRDefault="003A448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425183525"/>
      <w:docPartObj>
        <w:docPartGallery w:val="Page Numbers (Bottom of Page)"/>
        <w:docPartUnique/>
      </w:docPartObj>
    </w:sdtPr>
    <w:sdtEndPr>
      <w:rPr>
        <w:rStyle w:val="PageNumber"/>
        <w:rFonts w:ascii="Candara" w:hAnsi="Candara"/>
        <w:sz w:val="20"/>
        <w:szCs w:val="20"/>
      </w:rPr>
    </w:sdtEndPr>
    <w:sdtContent>
      <w:p w14:paraId="4F9C5BFC" w14:textId="57F2DCC7" w:rsidR="003A448E" w:rsidRDefault="003A448E" w:rsidP="0073110A">
        <w:pPr>
          <w:pStyle w:val="Footer"/>
          <w:framePr w:wrap="none" w:vAnchor="text" w:hAnchor="margin" w:xAlign="center" w:y="1"/>
          <w:rPr>
            <w:rStyle w:val="PageNumber"/>
          </w:rPr>
        </w:pPr>
        <w:r w:rsidRPr="003A448E">
          <w:rPr>
            <w:rStyle w:val="PageNumber"/>
            <w:rFonts w:ascii="Candara" w:hAnsi="Candara"/>
            <w:sz w:val="20"/>
            <w:szCs w:val="20"/>
          </w:rPr>
          <w:fldChar w:fldCharType="begin"/>
        </w:r>
        <w:r w:rsidRPr="003A448E">
          <w:rPr>
            <w:rStyle w:val="PageNumber"/>
            <w:rFonts w:ascii="Candara" w:hAnsi="Candara"/>
            <w:sz w:val="20"/>
            <w:szCs w:val="20"/>
          </w:rPr>
          <w:instrText xml:space="preserve"> PAGE </w:instrText>
        </w:r>
        <w:r w:rsidRPr="003A448E">
          <w:rPr>
            <w:rStyle w:val="PageNumber"/>
            <w:rFonts w:ascii="Candara" w:hAnsi="Candara"/>
            <w:sz w:val="20"/>
            <w:szCs w:val="20"/>
          </w:rPr>
          <w:fldChar w:fldCharType="separate"/>
        </w:r>
        <w:r w:rsidRPr="003A448E">
          <w:rPr>
            <w:rStyle w:val="PageNumber"/>
            <w:rFonts w:ascii="Candara" w:hAnsi="Candara"/>
            <w:noProof/>
            <w:sz w:val="20"/>
            <w:szCs w:val="20"/>
          </w:rPr>
          <w:t>6</w:t>
        </w:r>
        <w:r w:rsidRPr="003A448E">
          <w:rPr>
            <w:rStyle w:val="PageNumber"/>
            <w:rFonts w:ascii="Candara" w:hAnsi="Candara"/>
            <w:sz w:val="20"/>
            <w:szCs w:val="20"/>
          </w:rPr>
          <w:fldChar w:fldCharType="end"/>
        </w:r>
      </w:p>
    </w:sdtContent>
  </w:sdt>
  <w:p w14:paraId="023AC46D" w14:textId="0BACF35D" w:rsidR="00D7383A" w:rsidRDefault="00D7383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500E8EB" wp14:editId="4C734EAB">
              <wp:simplePos x="0" y="0"/>
              <wp:positionH relativeFrom="column">
                <wp:posOffset>740357</wp:posOffset>
              </wp:positionH>
              <wp:positionV relativeFrom="paragraph">
                <wp:posOffset>68800</wp:posOffset>
              </wp:positionV>
              <wp:extent cx="1200785" cy="346710"/>
              <wp:effectExtent l="0" t="0" r="0" b="0"/>
              <wp:wrapNone/>
              <wp:docPr id="39075928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00785" cy="3467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D3093C2" w14:textId="77777777" w:rsidR="00D7383A" w:rsidRPr="007132D6" w:rsidRDefault="00D7383A" w:rsidP="00D7383A">
                          <w:pPr>
                            <w:pStyle w:val="Footer"/>
                            <w:rPr>
                              <w:rFonts w:ascii="Arial" w:hAnsi="Arial" w:cs="Arial"/>
                              <w:b/>
                              <w:bCs/>
                              <w:color w:val="003399"/>
                              <w:sz w:val="16"/>
                              <w:szCs w:val="16"/>
                            </w:rPr>
                          </w:pPr>
                          <w:r w:rsidRPr="007132D6">
                            <w:rPr>
                              <w:rFonts w:ascii="Arial" w:hAnsi="Arial" w:cs="Arial"/>
                              <w:b/>
                              <w:bCs/>
                              <w:color w:val="003399"/>
                              <w:sz w:val="16"/>
                              <w:szCs w:val="16"/>
                            </w:rPr>
                            <w:t>Co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3399"/>
                              <w:sz w:val="16"/>
                              <w:szCs w:val="16"/>
                            </w:rPr>
                            <w:t>-financiado por</w:t>
                          </w:r>
                          <w:r w:rsidRPr="007132D6">
                            <w:rPr>
                              <w:rFonts w:ascii="Arial" w:hAnsi="Arial" w:cs="Arial"/>
                              <w:b/>
                              <w:bCs/>
                              <w:color w:val="003399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4BA174E2" w14:textId="77777777" w:rsidR="00D7383A" w:rsidRPr="007132D6" w:rsidRDefault="00D7383A" w:rsidP="00D7383A">
                          <w:pPr>
                            <w:pStyle w:val="Footer"/>
                            <w:rPr>
                              <w:rFonts w:ascii="Arial" w:hAnsi="Arial" w:cs="Arial"/>
                              <w:b/>
                              <w:bCs/>
                              <w:color w:val="003399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3399"/>
                              <w:sz w:val="16"/>
                              <w:szCs w:val="16"/>
                            </w:rPr>
                            <w:t xml:space="preserve">la </w:t>
                          </w:r>
                          <w:r w:rsidRPr="007132D6">
                            <w:rPr>
                              <w:rFonts w:ascii="Arial" w:hAnsi="Arial" w:cs="Arial"/>
                              <w:b/>
                              <w:bCs/>
                              <w:color w:val="003399"/>
                              <w:sz w:val="16"/>
                              <w:szCs w:val="16"/>
                            </w:rPr>
                            <w:t>Uni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3399"/>
                              <w:sz w:val="16"/>
                              <w:szCs w:val="16"/>
                            </w:rPr>
                            <w:t>ó</w:t>
                          </w:r>
                          <w:r w:rsidRPr="007132D6">
                            <w:rPr>
                              <w:rFonts w:ascii="Arial" w:hAnsi="Arial" w:cs="Arial"/>
                              <w:b/>
                              <w:bCs/>
                              <w:color w:val="003399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3399"/>
                              <w:sz w:val="16"/>
                              <w:szCs w:val="16"/>
                            </w:rPr>
                            <w:t xml:space="preserve"> Europea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00E8E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58.3pt;margin-top:5.4pt;width:94.55pt;height:2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" filled="f" stroked="f" strokeweight=".5pt">
              <v:textbox>
                <w:txbxContent>
                  <w:p w14:paraId="7D3093C2" w14:textId="77777777" w:rsidR="00D7383A" w:rsidRPr="007132D6" w:rsidRDefault="00D7383A" w:rsidP="00D7383A">
                    <w:pPr>
                      <w:pStyle w:val="Footer"/>
                      <w:rPr>
                        <w:rFonts w:ascii="Arial" w:hAnsi="Arial" w:cs="Arial"/>
                        <w:b/>
                        <w:bCs/>
                        <w:color w:val="003399"/>
                        <w:sz w:val="16"/>
                        <w:szCs w:val="16"/>
                      </w:rPr>
                    </w:pPr>
                    <w:r w:rsidRPr="007132D6">
                      <w:rPr>
                        <w:rFonts w:ascii="Arial" w:hAnsi="Arial" w:cs="Arial"/>
                        <w:b/>
                        <w:bCs/>
                        <w:color w:val="003399"/>
                        <w:sz w:val="16"/>
                        <w:szCs w:val="16"/>
                      </w:rPr>
                      <w:t>Co</w:t>
                    </w:r>
                    <w:r>
                      <w:rPr>
                        <w:rFonts w:ascii="Arial" w:hAnsi="Arial" w:cs="Arial"/>
                        <w:b/>
                        <w:bCs/>
                        <w:color w:val="003399"/>
                        <w:sz w:val="16"/>
                        <w:szCs w:val="16"/>
                      </w:rPr>
                      <w:t>-financiado por</w:t>
                    </w:r>
                    <w:r w:rsidRPr="007132D6">
                      <w:rPr>
                        <w:rFonts w:ascii="Arial" w:hAnsi="Arial" w:cs="Arial"/>
                        <w:b/>
                        <w:bCs/>
                        <w:color w:val="003399"/>
                        <w:sz w:val="16"/>
                        <w:szCs w:val="16"/>
                      </w:rPr>
                      <w:t xml:space="preserve"> </w:t>
                    </w:r>
                  </w:p>
                  <w:p w14:paraId="4BA174E2" w14:textId="77777777" w:rsidR="00D7383A" w:rsidRPr="007132D6" w:rsidRDefault="00D7383A" w:rsidP="00D7383A">
                    <w:pPr>
                      <w:pStyle w:val="Footer"/>
                      <w:rPr>
                        <w:rFonts w:ascii="Arial" w:hAnsi="Arial" w:cs="Arial"/>
                        <w:b/>
                        <w:bCs/>
                        <w:color w:val="003399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3399"/>
                        <w:sz w:val="16"/>
                        <w:szCs w:val="16"/>
                      </w:rPr>
                      <w:t xml:space="preserve">la </w:t>
                    </w:r>
                    <w:r w:rsidRPr="007132D6">
                      <w:rPr>
                        <w:rFonts w:ascii="Arial" w:hAnsi="Arial" w:cs="Arial"/>
                        <w:b/>
                        <w:bCs/>
                        <w:color w:val="003399"/>
                        <w:sz w:val="16"/>
                        <w:szCs w:val="16"/>
                      </w:rPr>
                      <w:t>Uni</w:t>
                    </w:r>
                    <w:r>
                      <w:rPr>
                        <w:rFonts w:ascii="Arial" w:hAnsi="Arial" w:cs="Arial"/>
                        <w:b/>
                        <w:bCs/>
                        <w:color w:val="003399"/>
                        <w:sz w:val="16"/>
                        <w:szCs w:val="16"/>
                      </w:rPr>
                      <w:t>ó</w:t>
                    </w:r>
                    <w:r w:rsidRPr="007132D6">
                      <w:rPr>
                        <w:rFonts w:ascii="Arial" w:hAnsi="Arial" w:cs="Arial"/>
                        <w:b/>
                        <w:bCs/>
                        <w:color w:val="003399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Arial" w:hAnsi="Arial" w:cs="Arial"/>
                        <w:b/>
                        <w:bCs/>
                        <w:color w:val="003399"/>
                        <w:sz w:val="16"/>
                        <w:szCs w:val="16"/>
                      </w:rPr>
                      <w:t xml:space="preserve"> Europea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59C43009" wp14:editId="5673A641">
          <wp:extent cx="739050" cy="501853"/>
          <wp:effectExtent l="0" t="0" r="0" b="0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6370" cy="5407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151B9D" w14:textId="77777777" w:rsidR="00040478" w:rsidRDefault="00040478">
      <w:r>
        <w:separator/>
      </w:r>
    </w:p>
  </w:footnote>
  <w:footnote w:type="continuationSeparator" w:id="0">
    <w:p w14:paraId="7DE1D02B" w14:textId="77777777" w:rsidR="00040478" w:rsidRDefault="000404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657A8" w14:textId="436FF5DD" w:rsidR="00635FB8" w:rsidRDefault="00635FB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1405B8"/>
    <w:multiLevelType w:val="hybridMultilevel"/>
    <w:tmpl w:val="03CCF9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A7AFE"/>
    <w:multiLevelType w:val="hybridMultilevel"/>
    <w:tmpl w:val="9F1A2674"/>
    <w:lvl w:ilvl="0" w:tplc="2D789F3E">
      <w:start w:val="4"/>
      <w:numFmt w:val="bullet"/>
      <w:lvlText w:val="-"/>
      <w:lvlJc w:val="left"/>
      <w:pPr>
        <w:ind w:left="720" w:hanging="360"/>
      </w:pPr>
      <w:rPr>
        <w:rFonts w:ascii="Palatino" w:eastAsia="MS Mincho" w:hAnsi="Palatino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177F24"/>
    <w:multiLevelType w:val="multilevel"/>
    <w:tmpl w:val="A378A0C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4C03227"/>
    <w:multiLevelType w:val="multilevel"/>
    <w:tmpl w:val="DC8455FE"/>
    <w:numStyleLink w:val="Estiloimportado1"/>
  </w:abstractNum>
  <w:abstractNum w:abstractNumId="4" w15:restartNumberingAfterBreak="0">
    <w:nsid w:val="19951DD4"/>
    <w:multiLevelType w:val="hybridMultilevel"/>
    <w:tmpl w:val="19A65AE0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1F28789E"/>
    <w:multiLevelType w:val="multilevel"/>
    <w:tmpl w:val="B958DA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35506B41"/>
    <w:multiLevelType w:val="hybridMultilevel"/>
    <w:tmpl w:val="EF4AA35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BE09A3"/>
    <w:multiLevelType w:val="hybridMultilevel"/>
    <w:tmpl w:val="ACDCE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704EEC"/>
    <w:multiLevelType w:val="hybridMultilevel"/>
    <w:tmpl w:val="EEAE3F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DF6E5C"/>
    <w:multiLevelType w:val="hybridMultilevel"/>
    <w:tmpl w:val="2CD07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5209EF"/>
    <w:multiLevelType w:val="multilevel"/>
    <w:tmpl w:val="B958DA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48412D7A"/>
    <w:multiLevelType w:val="multilevel"/>
    <w:tmpl w:val="DC8455FE"/>
    <w:styleLink w:val="Estiloimportado1"/>
    <w:lvl w:ilvl="0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760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50BD2E40"/>
    <w:multiLevelType w:val="hybridMultilevel"/>
    <w:tmpl w:val="2250B7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823269"/>
    <w:multiLevelType w:val="hybridMultilevel"/>
    <w:tmpl w:val="CDC0DA8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D6029C"/>
    <w:multiLevelType w:val="multilevel"/>
    <w:tmpl w:val="92C61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FCF3030"/>
    <w:multiLevelType w:val="hybridMultilevel"/>
    <w:tmpl w:val="E95ACC8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25F08A2"/>
    <w:multiLevelType w:val="hybridMultilevel"/>
    <w:tmpl w:val="1C88F16A"/>
    <w:lvl w:ilvl="0" w:tplc="00644CD6">
      <w:start w:val="1"/>
      <w:numFmt w:val="bullet"/>
      <w:lvlText w:val="•"/>
      <w:lvlJc w:val="left"/>
      <w:pPr>
        <w:ind w:left="720" w:hanging="360"/>
      </w:pPr>
      <w:rPr>
        <w:rFonts w:ascii="Candara" w:eastAsia="Candara" w:hAnsi="Candara" w:cs="Candar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A2161D"/>
    <w:multiLevelType w:val="hybridMultilevel"/>
    <w:tmpl w:val="10D8B420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5FF0B0A"/>
    <w:multiLevelType w:val="hybridMultilevel"/>
    <w:tmpl w:val="4008C3D6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105362"/>
    <w:multiLevelType w:val="hybridMultilevel"/>
    <w:tmpl w:val="B89E1F82"/>
    <w:lvl w:ilvl="0" w:tplc="3CFC0022">
      <w:start w:val="1"/>
      <w:numFmt w:val="decimal"/>
      <w:lvlText w:val="%1."/>
      <w:lvlJc w:val="left"/>
      <w:pPr>
        <w:ind w:left="360" w:hanging="360"/>
      </w:pPr>
      <w:rPr>
        <w:rFonts w:ascii="Candara" w:hAnsi="Candara" w:hint="default"/>
        <w:b/>
        <w:sz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C4A6CD1"/>
    <w:multiLevelType w:val="multilevel"/>
    <w:tmpl w:val="C4429C60"/>
    <w:lvl w:ilvl="0">
      <w:start w:val="4"/>
      <w:numFmt w:val="bullet"/>
      <w:lvlText w:val="-"/>
      <w:lvlJc w:val="left"/>
      <w:pPr>
        <w:ind w:left="720" w:hanging="360"/>
      </w:pPr>
      <w:rPr>
        <w:rFonts w:ascii="Candara" w:eastAsia="Candara" w:hAnsi="Candara" w:cs="Candar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23575948">
    <w:abstractNumId w:val="20"/>
  </w:num>
  <w:num w:numId="2" w16cid:durableId="2014985681">
    <w:abstractNumId w:val="11"/>
  </w:num>
  <w:num w:numId="3" w16cid:durableId="1177114666">
    <w:abstractNumId w:val="3"/>
    <w:lvlOverride w:ilvl="0">
      <w:startOverride w:val="2"/>
      <w:lvl w:ilvl="0">
        <w:start w:val="2"/>
        <w:numFmt w:val="decimal"/>
        <w:lvlText w:val="%1."/>
        <w:lvlJc w:val="left"/>
        <w:pPr>
          <w:ind w:left="499" w:hanging="35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lvlText w:val="%1.%2."/>
        <w:lvlJc w:val="left"/>
        <w:pPr>
          <w:ind w:left="778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ind w:left="1098" w:hanging="8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1098" w:hanging="8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1458" w:hanging="124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458" w:hanging="124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818" w:hanging="16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2178" w:hanging="19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2178" w:hanging="19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 w16cid:durableId="955209908">
    <w:abstractNumId w:val="6"/>
  </w:num>
  <w:num w:numId="5" w16cid:durableId="586421852">
    <w:abstractNumId w:val="13"/>
  </w:num>
  <w:num w:numId="6" w16cid:durableId="183712088">
    <w:abstractNumId w:val="18"/>
  </w:num>
  <w:num w:numId="7" w16cid:durableId="749273108">
    <w:abstractNumId w:val="7"/>
  </w:num>
  <w:num w:numId="8" w16cid:durableId="2000376895">
    <w:abstractNumId w:val="2"/>
  </w:num>
  <w:num w:numId="9" w16cid:durableId="982151740">
    <w:abstractNumId w:val="1"/>
  </w:num>
  <w:num w:numId="10" w16cid:durableId="990789990">
    <w:abstractNumId w:val="0"/>
  </w:num>
  <w:num w:numId="11" w16cid:durableId="273443840">
    <w:abstractNumId w:val="4"/>
  </w:num>
  <w:num w:numId="12" w16cid:durableId="1024090556">
    <w:abstractNumId w:val="9"/>
  </w:num>
  <w:num w:numId="13" w16cid:durableId="1928881975">
    <w:abstractNumId w:val="16"/>
  </w:num>
  <w:num w:numId="14" w16cid:durableId="1962570305">
    <w:abstractNumId w:val="10"/>
  </w:num>
  <w:num w:numId="15" w16cid:durableId="1437168351">
    <w:abstractNumId w:val="14"/>
  </w:num>
  <w:num w:numId="16" w16cid:durableId="1083913402">
    <w:abstractNumId w:val="17"/>
  </w:num>
  <w:num w:numId="17" w16cid:durableId="1399864159">
    <w:abstractNumId w:val="15"/>
  </w:num>
  <w:num w:numId="18" w16cid:durableId="610549024">
    <w:abstractNumId w:val="5"/>
  </w:num>
  <w:num w:numId="19" w16cid:durableId="879636476">
    <w:abstractNumId w:val="19"/>
  </w:num>
  <w:num w:numId="20" w16cid:durableId="1368525881">
    <w:abstractNumId w:val="12"/>
  </w:num>
  <w:num w:numId="21" w16cid:durableId="126839254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3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FB8"/>
    <w:rsid w:val="0000424D"/>
    <w:rsid w:val="00023FC7"/>
    <w:rsid w:val="00040478"/>
    <w:rsid w:val="00055239"/>
    <w:rsid w:val="000778B5"/>
    <w:rsid w:val="000B2408"/>
    <w:rsid w:val="000E3CD8"/>
    <w:rsid w:val="000F19CA"/>
    <w:rsid w:val="00147327"/>
    <w:rsid w:val="00153FF2"/>
    <w:rsid w:val="001A684C"/>
    <w:rsid w:val="001B0BFD"/>
    <w:rsid w:val="001B3C4C"/>
    <w:rsid w:val="0023628B"/>
    <w:rsid w:val="00240F5E"/>
    <w:rsid w:val="00272997"/>
    <w:rsid w:val="002729BB"/>
    <w:rsid w:val="002E158D"/>
    <w:rsid w:val="00321079"/>
    <w:rsid w:val="00347D94"/>
    <w:rsid w:val="00352472"/>
    <w:rsid w:val="003635DA"/>
    <w:rsid w:val="003A0919"/>
    <w:rsid w:val="003A1604"/>
    <w:rsid w:val="003A2488"/>
    <w:rsid w:val="003A448E"/>
    <w:rsid w:val="003A4E8A"/>
    <w:rsid w:val="00434391"/>
    <w:rsid w:val="00461A44"/>
    <w:rsid w:val="004971EA"/>
    <w:rsid w:val="004B2151"/>
    <w:rsid w:val="004C632D"/>
    <w:rsid w:val="004D4B0C"/>
    <w:rsid w:val="00533047"/>
    <w:rsid w:val="005500E9"/>
    <w:rsid w:val="00566C1F"/>
    <w:rsid w:val="005C69F3"/>
    <w:rsid w:val="00607649"/>
    <w:rsid w:val="00635FB8"/>
    <w:rsid w:val="00642B75"/>
    <w:rsid w:val="006474D7"/>
    <w:rsid w:val="00674FD8"/>
    <w:rsid w:val="0068757B"/>
    <w:rsid w:val="006928F1"/>
    <w:rsid w:val="006A03DB"/>
    <w:rsid w:val="006D0C78"/>
    <w:rsid w:val="006D276B"/>
    <w:rsid w:val="006E6129"/>
    <w:rsid w:val="006F3A9C"/>
    <w:rsid w:val="00702CE8"/>
    <w:rsid w:val="00707C28"/>
    <w:rsid w:val="0072197F"/>
    <w:rsid w:val="007F1F39"/>
    <w:rsid w:val="007F5C0E"/>
    <w:rsid w:val="00822967"/>
    <w:rsid w:val="00830092"/>
    <w:rsid w:val="008343EE"/>
    <w:rsid w:val="00853387"/>
    <w:rsid w:val="00854748"/>
    <w:rsid w:val="008570C8"/>
    <w:rsid w:val="008F254E"/>
    <w:rsid w:val="008F7171"/>
    <w:rsid w:val="00901899"/>
    <w:rsid w:val="00904905"/>
    <w:rsid w:val="00911FBE"/>
    <w:rsid w:val="009178D2"/>
    <w:rsid w:val="00925514"/>
    <w:rsid w:val="009544AC"/>
    <w:rsid w:val="00994A1A"/>
    <w:rsid w:val="009B1109"/>
    <w:rsid w:val="009B642F"/>
    <w:rsid w:val="009B702A"/>
    <w:rsid w:val="009D57C1"/>
    <w:rsid w:val="009E02D8"/>
    <w:rsid w:val="009E6C31"/>
    <w:rsid w:val="00A15C80"/>
    <w:rsid w:val="00A16A9C"/>
    <w:rsid w:val="00A16ECE"/>
    <w:rsid w:val="00A37A80"/>
    <w:rsid w:val="00A40832"/>
    <w:rsid w:val="00A54AE6"/>
    <w:rsid w:val="00A552E6"/>
    <w:rsid w:val="00A70344"/>
    <w:rsid w:val="00A963ED"/>
    <w:rsid w:val="00AB385C"/>
    <w:rsid w:val="00B03206"/>
    <w:rsid w:val="00B13153"/>
    <w:rsid w:val="00B44BCF"/>
    <w:rsid w:val="00B72B67"/>
    <w:rsid w:val="00BA1933"/>
    <w:rsid w:val="00BB33A7"/>
    <w:rsid w:val="00BD6C77"/>
    <w:rsid w:val="00C13CF2"/>
    <w:rsid w:val="00C13F15"/>
    <w:rsid w:val="00C807C3"/>
    <w:rsid w:val="00CB37B7"/>
    <w:rsid w:val="00CC56B2"/>
    <w:rsid w:val="00CC7D97"/>
    <w:rsid w:val="00CF30AD"/>
    <w:rsid w:val="00D42A9B"/>
    <w:rsid w:val="00D60500"/>
    <w:rsid w:val="00D64565"/>
    <w:rsid w:val="00D66A48"/>
    <w:rsid w:val="00D7383A"/>
    <w:rsid w:val="00DD6144"/>
    <w:rsid w:val="00DE380C"/>
    <w:rsid w:val="00EA401C"/>
    <w:rsid w:val="00EB14E4"/>
    <w:rsid w:val="00EC07F6"/>
    <w:rsid w:val="00EE27BE"/>
    <w:rsid w:val="00EE2DC4"/>
    <w:rsid w:val="00F137B8"/>
    <w:rsid w:val="00F311AF"/>
    <w:rsid w:val="00F4567A"/>
    <w:rsid w:val="00F90A58"/>
    <w:rsid w:val="00FB3AFF"/>
    <w:rsid w:val="00FE0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23A0EC9"/>
  <w15:docId w15:val="{C16482B6-3A3B-6948-8207-9ED30DF45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t-PT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3AFF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6B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6B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6B2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6B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6B2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6B2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F6B2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F6B2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F6B2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qFormat/>
    <w:rsid w:val="006F6B2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F6B24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6B24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6B24"/>
    <w:rPr>
      <w:rFonts w:eastAsiaTheme="majorEastAsia" w:cstheme="majorBidi"/>
      <w:color w:val="0F4761" w:themeColor="accent1" w:themeShade="BF"/>
      <w:sz w:val="28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6B24"/>
    <w:rPr>
      <w:rFonts w:eastAsiaTheme="majorEastAsia" w:cstheme="majorBidi"/>
      <w:i/>
      <w:iCs/>
      <w:color w:val="0F4761" w:themeColor="accent1" w:themeShade="BF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6B24"/>
    <w:rPr>
      <w:rFonts w:eastAsiaTheme="majorEastAsia" w:cstheme="majorBidi"/>
      <w:color w:val="0F4761" w:themeColor="accent1" w:themeShade="B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6B24"/>
    <w:rPr>
      <w:rFonts w:eastAsiaTheme="majorEastAsia" w:cstheme="majorBidi"/>
      <w:i/>
      <w:iCs/>
      <w:color w:val="595959" w:themeColor="text1" w:themeTint="A6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6B24"/>
    <w:rPr>
      <w:rFonts w:eastAsiaTheme="majorEastAsia" w:cstheme="majorBidi"/>
      <w:color w:val="595959" w:themeColor="text1" w:themeTint="A6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F6B24"/>
    <w:rPr>
      <w:rFonts w:eastAsiaTheme="majorEastAsia" w:cstheme="majorBidi"/>
      <w:i/>
      <w:iCs/>
      <w:color w:val="272727" w:themeColor="text1" w:themeTint="D8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F6B24"/>
    <w:rPr>
      <w:rFonts w:eastAsiaTheme="majorEastAsia" w:cstheme="majorBidi"/>
      <w:color w:val="272727" w:themeColor="text1" w:themeTint="D8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6F6B24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F6B24"/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6F6B2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F6B24"/>
    <w:rPr>
      <w:i/>
      <w:iCs/>
      <w:color w:val="404040" w:themeColor="text1" w:themeTint="BF"/>
      <w:lang w:val="en-GB"/>
    </w:rPr>
  </w:style>
  <w:style w:type="paragraph" w:styleId="ListParagraph">
    <w:name w:val="List Paragraph"/>
    <w:basedOn w:val="Normal"/>
    <w:uiPriority w:val="34"/>
    <w:qFormat/>
    <w:rsid w:val="006F6B2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F6B2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6B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6B24"/>
    <w:rPr>
      <w:i/>
      <w:iCs/>
      <w:color w:val="0F4761" w:themeColor="accent1" w:themeShade="BF"/>
      <w:lang w:val="en-GB"/>
    </w:rPr>
  </w:style>
  <w:style w:type="character" w:styleId="IntenseReference">
    <w:name w:val="Intense Reference"/>
    <w:basedOn w:val="DefaultParagraphFont"/>
    <w:uiPriority w:val="32"/>
    <w:qFormat/>
    <w:rsid w:val="006F6B24"/>
    <w:rPr>
      <w:b/>
      <w:bCs/>
      <w:smallCaps/>
      <w:color w:val="0F4761" w:themeColor="accent1" w:themeShade="BF"/>
      <w:spacing w:val="5"/>
    </w:rPr>
  </w:style>
  <w:style w:type="paragraph" w:customStyle="1" w:styleId="CuerpoA">
    <w:name w:val="Cuerpo A"/>
    <w:rsid w:val="0092351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Palatino" w:eastAsia="Arial Unicode MS" w:hAnsi="Palatino" w:cs="Arial Unicode MS"/>
      <w:color w:val="000000"/>
      <w:sz w:val="22"/>
      <w:szCs w:val="22"/>
      <w:u w:color="000000"/>
      <w:bdr w:val="nil"/>
    </w:rPr>
  </w:style>
  <w:style w:type="character" w:customStyle="1" w:styleId="Ninguno">
    <w:name w:val="Ninguno"/>
    <w:rsid w:val="00923514"/>
    <w:rPr>
      <w:lang w:val="pt-PT"/>
    </w:rPr>
  </w:style>
  <w:style w:type="paragraph" w:customStyle="1" w:styleId="EncabezamA">
    <w:name w:val="Encabezam. A"/>
    <w:next w:val="CuerpoA"/>
    <w:rsid w:val="00923514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80"/>
      <w:outlineLvl w:val="0"/>
    </w:pPr>
    <w:rPr>
      <w:rFonts w:ascii="Museo Slab 500" w:eastAsia="Museo Slab 500" w:hAnsi="Museo Slab 500" w:cs="Museo Slab 500"/>
      <w:color w:val="000000"/>
      <w:sz w:val="28"/>
      <w:szCs w:val="28"/>
      <w:u w:color="000000"/>
      <w:bdr w:val="nil"/>
      <w:lang w:val="it-IT"/>
    </w:rPr>
  </w:style>
  <w:style w:type="numbering" w:customStyle="1" w:styleId="Estiloimportado1">
    <w:name w:val="Estilo importado 1"/>
    <w:rsid w:val="00923514"/>
    <w:pPr>
      <w:numPr>
        <w:numId w:val="2"/>
      </w:numPr>
    </w:pPr>
  </w:style>
  <w:style w:type="paragraph" w:styleId="Header">
    <w:name w:val="header"/>
    <w:basedOn w:val="Normal"/>
    <w:link w:val="HeaderChar"/>
    <w:uiPriority w:val="99"/>
    <w:unhideWhenUsed/>
    <w:rsid w:val="0092351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3514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9235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3514"/>
    <w:rPr>
      <w:lang w:val="en-GB"/>
    </w:rPr>
  </w:style>
  <w:style w:type="paragraph" w:styleId="NormalWeb">
    <w:name w:val="Normal (Web)"/>
    <w:basedOn w:val="Normal"/>
    <w:uiPriority w:val="99"/>
    <w:semiHidden/>
    <w:unhideWhenUsed/>
    <w:rsid w:val="000577E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FE612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612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E612E"/>
    <w:rPr>
      <w:lang w:val="en-GB"/>
    </w:rPr>
  </w:style>
  <w:style w:type="paragraph" w:styleId="FootnoteText">
    <w:name w:val="footnote text"/>
    <w:basedOn w:val="Normal"/>
    <w:link w:val="FootnoteTextChar"/>
    <w:uiPriority w:val="99"/>
    <w:unhideWhenUsed/>
    <w:rsid w:val="00F5291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52919"/>
    <w:rPr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unhideWhenUsed/>
    <w:rsid w:val="00F52919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22F40"/>
    <w:rPr>
      <w:color w:val="96607D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A54AE6"/>
    <w:rPr>
      <w:i/>
      <w:iCs/>
    </w:rPr>
  </w:style>
  <w:style w:type="character" w:styleId="Strong">
    <w:name w:val="Strong"/>
    <w:basedOn w:val="DefaultParagraphFont"/>
    <w:uiPriority w:val="22"/>
    <w:qFormat/>
    <w:rsid w:val="0023628B"/>
    <w:rPr>
      <w:b/>
      <w:bCs/>
    </w:rPr>
  </w:style>
  <w:style w:type="paragraph" w:styleId="NoSpacing">
    <w:name w:val="No Spacing"/>
    <w:uiPriority w:val="1"/>
    <w:qFormat/>
    <w:rsid w:val="00EE2DC4"/>
    <w:rPr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3A448E"/>
  </w:style>
  <w:style w:type="character" w:styleId="CommentReference">
    <w:name w:val="annotation reference"/>
    <w:basedOn w:val="DefaultParagraphFont"/>
    <w:uiPriority w:val="99"/>
    <w:semiHidden/>
    <w:unhideWhenUsed/>
    <w:rsid w:val="00CB37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37B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37B7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37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37B7"/>
    <w:rPr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1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3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Xv7WuFk7yH6vlKgamTgj6nhTjA==">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</go:docsCustomData>
</go:gDocsCustomXmlDataStorage>
</file>

<file path=customXml/itemProps1.xml><?xml version="1.0" encoding="utf-8"?>
<ds:datastoreItem xmlns:ds="http://schemas.openxmlformats.org/officeDocument/2006/customXml" ds:itemID="{C6421489-487D-AE49-BE63-65224FB0222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382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Madeleine Palacios</dc:creator>
  <cp:lastModifiedBy>Anna Barrera</cp:lastModifiedBy>
  <cp:revision>8</cp:revision>
  <dcterms:created xsi:type="dcterms:W3CDTF">2025-08-21T10:37:00Z</dcterms:created>
  <dcterms:modified xsi:type="dcterms:W3CDTF">2025-08-26T15:06:00Z</dcterms:modified>
</cp:coreProperties>
</file>